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1"/>
        <w:tblW w:w="9781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890"/>
        <w:gridCol w:w="4891"/>
      </w:tblGrid>
      <w:tr w:rsidR="00EC0D52" w:rsidRPr="000B0AE4" w14:paraId="3DC15538" w14:textId="77777777" w:rsidTr="00E90993">
        <w:tc>
          <w:tcPr>
            <w:tcW w:w="9781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/>
          </w:tcPr>
          <w:p w14:paraId="428685A1" w14:textId="3787CE2C" w:rsidR="00EC0D52" w:rsidRPr="000B0AE4" w:rsidRDefault="00EC0D52" w:rsidP="00E90993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ascii="Arial" w:eastAsia="Times New Roman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0B0AE4">
              <w:rPr>
                <w:rFonts w:ascii="Arial" w:eastAsia="Times New Roman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0B0AE4">
              <w:rPr>
                <w:rFonts w:ascii="Arial" w:eastAsia="Times New Roman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0B0AE4">
              <w:rPr>
                <w:rFonts w:ascii="Arial" w:eastAsia="Times New Roman" w:hAnsi="Arial" w:cs="Arial"/>
                <w:color w:val="3126C9"/>
                <w:sz w:val="20"/>
                <w:szCs w:val="20"/>
                <w:lang w:val="ru-RU"/>
              </w:rPr>
              <w:t xml:space="preserve">Для целей иллюстрации – </w:t>
            </w:r>
            <w:r>
              <w:rPr>
                <w:rFonts w:ascii="Arial" w:eastAsia="Times New Roman" w:hAnsi="Arial" w:cs="Arial"/>
                <w:color w:val="3126C9"/>
                <w:sz w:val="20"/>
                <w:szCs w:val="20"/>
                <w:lang w:val="ru-RU"/>
              </w:rPr>
              <w:t xml:space="preserve">необходимо </w:t>
            </w:r>
            <w:r w:rsidRPr="000B0AE4">
              <w:rPr>
                <w:rFonts w:ascii="Arial" w:eastAsia="Times New Roman" w:hAnsi="Arial" w:cs="Arial"/>
                <w:color w:val="3126C9"/>
                <w:sz w:val="20"/>
                <w:szCs w:val="20"/>
                <w:lang w:val="ru-RU"/>
              </w:rPr>
              <w:t>удалить перед подписанием</w:t>
            </w:r>
          </w:p>
        </w:tc>
      </w:tr>
      <w:tr w:rsidR="00EC0D52" w:rsidRPr="00502208" w14:paraId="4762AF01" w14:textId="77777777" w:rsidTr="00E90993">
        <w:tc>
          <w:tcPr>
            <w:tcW w:w="4890" w:type="dxa"/>
            <w:tcBorders>
              <w:left w:val="single" w:sz="18" w:space="0" w:color="3126C9"/>
            </w:tcBorders>
            <w:shd w:val="clear" w:color="auto" w:fill="F2F2F2"/>
          </w:tcPr>
          <w:p w14:paraId="3CEF161E" w14:textId="3612DC10" w:rsidR="00EC0D52" w:rsidRPr="000B0AE4" w:rsidRDefault="00EC0D52" w:rsidP="00EC0D52">
            <w:pPr>
              <w:numPr>
                <w:ilvl w:val="0"/>
                <w:numId w:val="8"/>
              </w:numPr>
              <w:spacing w:before="120" w:after="120"/>
              <w:ind w:left="337" w:hanging="337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По Договору Консультант (Исполнитель) оказывает услуги (перечень необходимо уточнить в п.1.1. Договора) в пользу Общества. </w:t>
            </w:r>
          </w:p>
        </w:tc>
        <w:tc>
          <w:tcPr>
            <w:tcW w:w="4891" w:type="dxa"/>
            <w:tcBorders>
              <w:right w:val="single" w:sz="18" w:space="0" w:color="3126C9"/>
            </w:tcBorders>
            <w:shd w:val="clear" w:color="auto" w:fill="F2F2F2"/>
          </w:tcPr>
          <w:p w14:paraId="3B304F65" w14:textId="6211671E" w:rsidR="00EC0D52" w:rsidRPr="00502208" w:rsidRDefault="00EC0D52" w:rsidP="00EC0D52">
            <w:pPr>
              <w:numPr>
                <w:ilvl w:val="0"/>
                <w:numId w:val="8"/>
              </w:numPr>
              <w:spacing w:before="120" w:after="120"/>
              <w:ind w:left="337" w:hanging="337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Если вы хотите обеспечить «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вестинг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» приобретаемой </w:t>
            </w:r>
            <w:r w:rsidR="00326E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</w:t>
            </w: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онсультантом </w:t>
            </w:r>
            <w:r w:rsidR="00B24CB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</w:t>
            </w: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оли, то количество подписываемых актов должно соответствовать графику вестинга.</w:t>
            </w:r>
          </w:p>
        </w:tc>
      </w:tr>
      <w:tr w:rsidR="00EC0D52" w:rsidRPr="000B0AE4" w14:paraId="4A3EB7D6" w14:textId="77777777" w:rsidTr="00E90993">
        <w:tc>
          <w:tcPr>
            <w:tcW w:w="4890" w:type="dxa"/>
            <w:tcBorders>
              <w:left w:val="single" w:sz="18" w:space="0" w:color="3126C9"/>
            </w:tcBorders>
            <w:shd w:val="clear" w:color="auto" w:fill="F2F2F2"/>
          </w:tcPr>
          <w:p w14:paraId="2FE0A6FC" w14:textId="5FA782FA" w:rsidR="00EC0D52" w:rsidRPr="000B0AE4" w:rsidRDefault="00EC0D52" w:rsidP="00EC0D52">
            <w:pPr>
              <w:numPr>
                <w:ilvl w:val="0"/>
                <w:numId w:val="8"/>
              </w:numPr>
              <w:spacing w:before="120" w:after="120"/>
              <w:ind w:left="337" w:hanging="337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Срок оказания услуг предусмотрен в течение 2 лет (п. 2.2. Договора.) Срок можно увеличить или уменьшить и</w:t>
            </w:r>
            <w:r w:rsidR="00326E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следовательно</w:t>
            </w:r>
            <w:r w:rsidR="00326E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скорректировать периоды расчетов (п.3.2) и количество подписываемых актов (п.4.3.)</w:t>
            </w:r>
            <w:r w:rsidR="00326E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891" w:type="dxa"/>
            <w:tcBorders>
              <w:right w:val="single" w:sz="18" w:space="0" w:color="3126C9"/>
            </w:tcBorders>
            <w:shd w:val="clear" w:color="auto" w:fill="F2F2F2"/>
          </w:tcPr>
          <w:p w14:paraId="08AEF2C6" w14:textId="48D5614C" w:rsidR="00EC0D52" w:rsidRPr="00D34F66" w:rsidRDefault="00EC0D52" w:rsidP="00D34F66">
            <w:pPr>
              <w:numPr>
                <w:ilvl w:val="0"/>
                <w:numId w:val="8"/>
              </w:numPr>
              <w:spacing w:before="120" w:after="120"/>
              <w:ind w:left="337" w:hanging="337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Договор подходит для самозаняты</w:t>
            </w:r>
            <w:r w:rsidR="00326E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 (п.3.5.). В цене договора необходимо учесть применяемый налоговый режим (п.3.1.)</w:t>
            </w: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14:paraId="5872E16B" w14:textId="06108F9E" w:rsidR="00EC0D52" w:rsidRPr="000B0AE4" w:rsidRDefault="00EC0D52" w:rsidP="00EC0D52">
            <w:pPr>
              <w:spacing w:before="120" w:after="120"/>
              <w:ind w:left="337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D34F66" w:rsidRPr="000B0AE4" w14:paraId="10F72101" w14:textId="77777777" w:rsidTr="00DF0CC4">
        <w:tc>
          <w:tcPr>
            <w:tcW w:w="9781" w:type="dxa"/>
            <w:gridSpan w:val="2"/>
            <w:tcBorders>
              <w:left w:val="single" w:sz="18" w:space="0" w:color="3126C9"/>
              <w:right w:val="single" w:sz="18" w:space="0" w:color="3126C9"/>
            </w:tcBorders>
            <w:shd w:val="clear" w:color="auto" w:fill="F2F2F2"/>
          </w:tcPr>
          <w:p w14:paraId="0AD0289D" w14:textId="0C2F3C39" w:rsidR="00D34F66" w:rsidRPr="00D34F66" w:rsidRDefault="00D34F66" w:rsidP="00D34F66">
            <w:pPr>
              <w:numPr>
                <w:ilvl w:val="0"/>
                <w:numId w:val="8"/>
              </w:numPr>
              <w:spacing w:before="120"/>
              <w:ind w:left="337" w:hanging="337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Этот </w:t>
            </w:r>
            <w:r w:rsidR="001F50B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шаблон</w:t>
            </w: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входит в состав пакета документов для второй версии адаптации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FAST</w:t>
            </w:r>
            <w:r w:rsidRPr="00D34F6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: </w:t>
            </w:r>
            <w:hyperlink r:id="rId8" w:history="1">
              <w:r w:rsidRPr="00737F6A">
                <w:rPr>
                  <w:rStyle w:val="af"/>
                  <w:rFonts w:ascii="Arial" w:eastAsia="Times New Roman" w:hAnsi="Arial" w:cs="Arial"/>
                  <w:sz w:val="20"/>
                  <w:szCs w:val="20"/>
                  <w:lang w:val="ru-RU"/>
                </w:rPr>
                <w:t>www.buzko.legal/digital/dogovor-okazaniya-uslug-v-obmen-na-dolyu-v-ooo-v-2-0</w:t>
              </w:r>
            </w:hyperlink>
          </w:p>
          <w:p w14:paraId="6E676E15" w14:textId="01ED61DE" w:rsidR="00D34F66" w:rsidRPr="00D34F66" w:rsidRDefault="00D34F66" w:rsidP="00D34F66">
            <w:pPr>
              <w:spacing w:before="120" w:after="120"/>
              <w:ind w:left="337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EC0D52" w:rsidRPr="000B0AE4" w14:paraId="2B50B0A9" w14:textId="77777777" w:rsidTr="00E90993">
        <w:tc>
          <w:tcPr>
            <w:tcW w:w="9781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/>
          </w:tcPr>
          <w:p w14:paraId="2F13F2A7" w14:textId="77777777" w:rsidR="00EC0D52" w:rsidRPr="000B0AE4" w:rsidRDefault="00000000" w:rsidP="00E90993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hyperlink r:id="rId9" w:history="1">
              <w:r w:rsidR="00EC0D52" w:rsidRPr="001F23F4">
                <w:rPr>
                  <w:rStyle w:val="af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41753DC4" w14:textId="77777777" w:rsidR="00EC0D52" w:rsidRDefault="00EC0D52" w:rsidP="00EC6678">
      <w:pPr>
        <w:pStyle w:val="1"/>
        <w:numPr>
          <w:ilvl w:val="0"/>
          <w:numId w:val="0"/>
        </w:numPr>
        <w:spacing w:line="20" w:lineRule="atLeast"/>
        <w:jc w:val="center"/>
      </w:pPr>
    </w:p>
    <w:p w14:paraId="5EC214ED" w14:textId="0A60DFC5" w:rsidR="00EC6678" w:rsidRPr="00854CF4" w:rsidRDefault="00EC6678" w:rsidP="00EC6678">
      <w:pPr>
        <w:pStyle w:val="1"/>
        <w:numPr>
          <w:ilvl w:val="0"/>
          <w:numId w:val="0"/>
        </w:numPr>
        <w:spacing w:line="20" w:lineRule="atLeast"/>
        <w:jc w:val="center"/>
      </w:pPr>
      <w:r>
        <w:t xml:space="preserve">ДОГОВОР ОКАЗАНИЯ УСЛУГ </w:t>
      </w:r>
      <w:r w:rsidR="009E79E4">
        <w:t xml:space="preserve">№ </w:t>
      </w:r>
      <w:r w:rsidR="009E79E4" w:rsidRPr="005478D0">
        <w:t>[</w:t>
      </w:r>
      <w:r w:rsidR="009E79E4" w:rsidRPr="005478D0">
        <w:rPr>
          <w:highlight w:val="yellow"/>
        </w:rPr>
        <w:t>номер</w:t>
      </w:r>
      <w:r w:rsidR="009E79E4" w:rsidRPr="005478D0">
        <w:t>]</w:t>
      </w:r>
    </w:p>
    <w:p w14:paraId="56A9A2E9" w14:textId="1B06716A" w:rsidR="00EC6678" w:rsidRDefault="00EC6678" w:rsidP="00EC6678">
      <w:pPr>
        <w:pStyle w:val="a5"/>
        <w:spacing w:after="240" w:line="20" w:lineRule="atLeast"/>
        <w:jc w:val="both"/>
      </w:pPr>
      <w:r>
        <w:t>Настоящий</w:t>
      </w:r>
      <w:r>
        <w:rPr>
          <w:spacing w:val="18"/>
        </w:rPr>
        <w:t xml:space="preserve"> </w:t>
      </w:r>
      <w:r>
        <w:t>Договор оказания услуг («</w:t>
      </w:r>
      <w:r>
        <w:rPr>
          <w:b/>
        </w:rPr>
        <w:t>Договор</w:t>
      </w:r>
      <w:r>
        <w:t>»)</w:t>
      </w:r>
      <w:r>
        <w:rPr>
          <w:spacing w:val="21"/>
        </w:rPr>
        <w:t xml:space="preserve"> </w:t>
      </w:r>
      <w:r>
        <w:t>заключен</w:t>
      </w:r>
      <w:r>
        <w:rPr>
          <w:spacing w:val="20"/>
        </w:rPr>
        <w:t xml:space="preserve"> </w:t>
      </w:r>
      <w:r w:rsidR="00B57FEA" w:rsidRPr="005478D0">
        <w:t>[</w:t>
      </w:r>
      <w:r w:rsidR="00B57FEA" w:rsidRPr="00B57FEA">
        <w:rPr>
          <w:highlight w:val="yellow"/>
        </w:rPr>
        <w:t>дата</w:t>
      </w:r>
      <w:r w:rsidR="00B57FEA" w:rsidRPr="005478D0">
        <w:t>]</w:t>
      </w:r>
      <w:r w:rsidR="00B57FEA">
        <w:t xml:space="preserve"> </w:t>
      </w:r>
      <w:r w:rsidRPr="002411D5">
        <w:t>(«</w:t>
      </w:r>
      <w:r w:rsidRPr="0049697E">
        <w:rPr>
          <w:b/>
          <w:bCs/>
        </w:rPr>
        <w:t>Дата заключения</w:t>
      </w:r>
      <w:r w:rsidRPr="002411D5">
        <w:t>»)</w:t>
      </w:r>
      <w:r>
        <w:rPr>
          <w:spacing w:val="17"/>
        </w:rPr>
        <w:t xml:space="preserve"> </w:t>
      </w:r>
      <w:r>
        <w:t>между:</w:t>
      </w:r>
    </w:p>
    <w:p w14:paraId="44DBA42E" w14:textId="3A9E5323" w:rsidR="00EC6678" w:rsidRPr="002947BF" w:rsidRDefault="00F85B35" w:rsidP="00EC6678">
      <w:pPr>
        <w:pStyle w:val="a0"/>
        <w:numPr>
          <w:ilvl w:val="0"/>
          <w:numId w:val="3"/>
        </w:numPr>
        <w:spacing w:after="240" w:line="20" w:lineRule="atLeast"/>
        <w:ind w:left="851" w:hanging="851"/>
        <w:contextualSpacing w:val="0"/>
        <w:jc w:val="both"/>
      </w:pPr>
      <w:r w:rsidRPr="00956896">
        <w:rPr>
          <w:b/>
          <w:bCs/>
        </w:rPr>
        <w:t xml:space="preserve">Обществом с ограниченной ответственностью </w:t>
      </w:r>
      <w:r w:rsidR="00EC6678" w:rsidRPr="00956896">
        <w:rPr>
          <w:b/>
          <w:bCs/>
        </w:rPr>
        <w:t>«</w:t>
      </w:r>
      <w:r w:rsidR="00B57FEA" w:rsidRPr="00B57FEA">
        <w:rPr>
          <w:b/>
          <w:bCs/>
        </w:rPr>
        <w:t>[</w:t>
      </w:r>
      <w:r w:rsidR="00B57FEA" w:rsidRPr="00B57FEA">
        <w:rPr>
          <w:b/>
          <w:bCs/>
          <w:highlight w:val="yellow"/>
        </w:rPr>
        <w:t>Наименование</w:t>
      </w:r>
      <w:r w:rsidR="00B57FEA" w:rsidRPr="00B57FEA">
        <w:rPr>
          <w:b/>
          <w:bCs/>
        </w:rPr>
        <w:t>]</w:t>
      </w:r>
      <w:r w:rsidR="00EC6678">
        <w:rPr>
          <w:b/>
          <w:bCs/>
        </w:rPr>
        <w:t>»</w:t>
      </w:r>
      <w:r w:rsidR="00EC6678" w:rsidRPr="00956896">
        <w:t xml:space="preserve">, </w:t>
      </w:r>
      <w:r w:rsidR="00EC6678">
        <w:t xml:space="preserve">юридическим лицом, </w:t>
      </w:r>
      <w:r w:rsidR="00EC6678" w:rsidRPr="00956896">
        <w:t>созданным и осуществляющим свою деятельность в соответствии с законодательст</w:t>
      </w:r>
      <w:r w:rsidR="00EC6678">
        <w:t>вом Российской Федерации, ОГРН</w:t>
      </w:r>
      <w:r w:rsidR="00570F93">
        <w:t xml:space="preserve"> </w:t>
      </w:r>
      <w:r w:rsidR="00B57FEA" w:rsidRPr="00B57FEA">
        <w:t>[</w:t>
      </w:r>
      <w:r w:rsidR="00B57FEA" w:rsidRPr="00B57FEA">
        <w:rPr>
          <w:highlight w:val="yellow"/>
          <w:lang w:val="en-US"/>
        </w:rPr>
        <w:t>xxx</w:t>
      </w:r>
      <w:r w:rsidR="00B57FEA" w:rsidRPr="00B57FEA">
        <w:t>]</w:t>
      </w:r>
      <w:r w:rsidR="00EC6678" w:rsidRPr="00956896">
        <w:t xml:space="preserve">, </w:t>
      </w:r>
      <w:r w:rsidR="00EC6678">
        <w:t xml:space="preserve">с местом нахождения </w:t>
      </w:r>
      <w:r w:rsidR="00EC6678" w:rsidRPr="00956896">
        <w:t>по адресу:</w:t>
      </w:r>
      <w:r w:rsidR="00EB0A33">
        <w:t xml:space="preserve"> Росси</w:t>
      </w:r>
      <w:r w:rsidR="00014A28">
        <w:t xml:space="preserve">йская Федерация, </w:t>
      </w:r>
      <w:r w:rsidR="00014A28" w:rsidRPr="00522DEC">
        <w:t>[</w:t>
      </w:r>
      <w:r w:rsidR="00014A28" w:rsidRPr="00522DEC">
        <w:rPr>
          <w:highlight w:val="yellow"/>
        </w:rPr>
        <w:t>город</w:t>
      </w:r>
      <w:r w:rsidR="00014A28" w:rsidRPr="00522DEC">
        <w:t>], [</w:t>
      </w:r>
      <w:r w:rsidR="00014A28" w:rsidRPr="00522DEC">
        <w:rPr>
          <w:highlight w:val="yellow"/>
        </w:rPr>
        <w:t>улица</w:t>
      </w:r>
      <w:r w:rsidR="00014A28" w:rsidRPr="00522DEC">
        <w:t>], [</w:t>
      </w:r>
      <w:r w:rsidR="00014A28" w:rsidRPr="00522DEC">
        <w:rPr>
          <w:highlight w:val="yellow"/>
        </w:rPr>
        <w:t>дом</w:t>
      </w:r>
      <w:r w:rsidR="00014A28" w:rsidRPr="00522DEC">
        <w:t>], [</w:t>
      </w:r>
      <w:r w:rsidR="00014A28" w:rsidRPr="00014A28">
        <w:rPr>
          <w:highlight w:val="yellow"/>
        </w:rPr>
        <w:t>офис</w:t>
      </w:r>
      <w:r w:rsidR="00014A28" w:rsidRPr="00522DEC">
        <w:t>]</w:t>
      </w:r>
      <w:r w:rsidR="00014A28" w:rsidRPr="00156697">
        <w:t xml:space="preserve"> </w:t>
      </w:r>
      <w:r w:rsidR="00EB0A33">
        <w:t xml:space="preserve"> </w:t>
      </w:r>
      <w:r w:rsidR="00EC6678" w:rsidRPr="00956896">
        <w:t>(«</w:t>
      </w:r>
      <w:r w:rsidR="002947BF" w:rsidRPr="00CE72A3">
        <w:rPr>
          <w:b/>
          <w:bCs/>
        </w:rPr>
        <w:t>Заказчик</w:t>
      </w:r>
      <w:r w:rsidR="00EC6678">
        <w:rPr>
          <w:b/>
        </w:rPr>
        <w:t>»</w:t>
      </w:r>
      <w:r w:rsidR="00EC6678">
        <w:rPr>
          <w:bCs/>
        </w:rPr>
        <w:t>), в лице</w:t>
      </w:r>
      <w:r w:rsidR="00EB0A33">
        <w:rPr>
          <w:bCs/>
        </w:rPr>
        <w:t xml:space="preserve"> Д</w:t>
      </w:r>
      <w:r w:rsidR="00EC6678">
        <w:rPr>
          <w:bCs/>
        </w:rPr>
        <w:t>иректора</w:t>
      </w:r>
      <w:r w:rsidR="00B57FEA" w:rsidRPr="00B57FEA">
        <w:rPr>
          <w:bCs/>
        </w:rPr>
        <w:t xml:space="preserve"> [</w:t>
      </w:r>
      <w:r w:rsidR="00014A28" w:rsidRPr="00014A28">
        <w:rPr>
          <w:b/>
          <w:highlight w:val="yellow"/>
        </w:rPr>
        <w:t>ФИО</w:t>
      </w:r>
      <w:r w:rsidR="00B57FEA" w:rsidRPr="00B57FEA">
        <w:rPr>
          <w:bCs/>
        </w:rPr>
        <w:t>]</w:t>
      </w:r>
      <w:r w:rsidR="00EC6678">
        <w:rPr>
          <w:bCs/>
        </w:rPr>
        <w:t xml:space="preserve">, действующего на </w:t>
      </w:r>
      <w:r w:rsidR="00EC6678" w:rsidRPr="001635CF">
        <w:rPr>
          <w:bCs/>
        </w:rPr>
        <w:t>основании Устава</w:t>
      </w:r>
      <w:r w:rsidR="00EC6678">
        <w:rPr>
          <w:bCs/>
        </w:rPr>
        <w:t xml:space="preserve"> </w:t>
      </w:r>
      <w:r w:rsidR="002947BF">
        <w:rPr>
          <w:bCs/>
        </w:rPr>
        <w:t>Заказчика</w:t>
      </w:r>
      <w:r w:rsidR="00EC6678" w:rsidRPr="001635CF">
        <w:rPr>
          <w:bCs/>
        </w:rPr>
        <w:t>;</w:t>
      </w:r>
      <w:r w:rsidR="00D82328">
        <w:rPr>
          <w:bCs/>
        </w:rPr>
        <w:t xml:space="preserve"> и</w:t>
      </w:r>
    </w:p>
    <w:p w14:paraId="708929C8" w14:textId="5B406075" w:rsidR="002947BF" w:rsidRDefault="00014A28" w:rsidP="00014A28">
      <w:pPr>
        <w:pStyle w:val="a0"/>
        <w:numPr>
          <w:ilvl w:val="0"/>
          <w:numId w:val="3"/>
        </w:numPr>
        <w:spacing w:after="240" w:line="20" w:lineRule="atLeast"/>
        <w:ind w:left="851" w:hanging="851"/>
        <w:contextualSpacing w:val="0"/>
        <w:jc w:val="both"/>
      </w:pPr>
      <w:bookmarkStart w:id="0" w:name="_Hlk113647399"/>
      <w:r w:rsidRPr="00CE04BC">
        <w:rPr>
          <w:b/>
          <w:bCs/>
          <w:highlight w:val="yellow"/>
        </w:rPr>
        <w:t>[</w:t>
      </w:r>
      <w:r w:rsidRPr="00522DEC">
        <w:rPr>
          <w:b/>
          <w:bCs/>
          <w:highlight w:val="yellow"/>
        </w:rPr>
        <w:t>ФИО</w:t>
      </w:r>
      <w:r w:rsidRPr="00522DEC">
        <w:t xml:space="preserve">], </w:t>
      </w:r>
      <w:r>
        <w:t xml:space="preserve">дата рождения </w:t>
      </w:r>
      <w:r w:rsidRPr="00522DEC">
        <w:t>[</w:t>
      </w:r>
      <w:proofErr w:type="spellStart"/>
      <w:r w:rsidRPr="00CE04BC">
        <w:rPr>
          <w:highlight w:val="yellow"/>
        </w:rPr>
        <w:t>дд.мм.гггг</w:t>
      </w:r>
      <w:proofErr w:type="spellEnd"/>
      <w:r w:rsidRPr="00522DEC">
        <w:t>], паспорт гражданина Российской Федерации серия [</w:t>
      </w:r>
      <w:proofErr w:type="spellStart"/>
      <w:r w:rsidRPr="00522DEC">
        <w:rPr>
          <w:highlight w:val="yellow"/>
        </w:rPr>
        <w:t>хх</w:t>
      </w:r>
      <w:proofErr w:type="spellEnd"/>
      <w:r w:rsidRPr="00522DEC">
        <w:t>] № [</w:t>
      </w:r>
      <w:proofErr w:type="spellStart"/>
      <w:r w:rsidRPr="00522DEC">
        <w:rPr>
          <w:highlight w:val="yellow"/>
        </w:rPr>
        <w:t>хх</w:t>
      </w:r>
      <w:proofErr w:type="spellEnd"/>
      <w:r w:rsidRPr="00522DEC">
        <w:t>], выдан Отделом УФМС России по [</w:t>
      </w:r>
      <w:r w:rsidRPr="00522DEC">
        <w:rPr>
          <w:highlight w:val="yellow"/>
        </w:rPr>
        <w:t>регион</w:t>
      </w:r>
      <w:r w:rsidRPr="00522DEC">
        <w:t>] в [</w:t>
      </w:r>
      <w:r w:rsidRPr="00522DEC">
        <w:rPr>
          <w:highlight w:val="yellow"/>
        </w:rPr>
        <w:t>город</w:t>
      </w:r>
      <w:r w:rsidRPr="00522DEC">
        <w:t>] [</w:t>
      </w:r>
      <w:proofErr w:type="spellStart"/>
      <w:r w:rsidRPr="00CE04BC">
        <w:rPr>
          <w:highlight w:val="yellow"/>
        </w:rPr>
        <w:t>дд.мм.гггг</w:t>
      </w:r>
      <w:proofErr w:type="spellEnd"/>
      <w:r w:rsidRPr="00522DEC">
        <w:t>], код подразделения [</w:t>
      </w:r>
      <w:proofErr w:type="spellStart"/>
      <w:r w:rsidRPr="00522DEC">
        <w:rPr>
          <w:highlight w:val="yellow"/>
        </w:rPr>
        <w:t>xx</w:t>
      </w:r>
      <w:proofErr w:type="spellEnd"/>
      <w:r w:rsidRPr="00522DEC">
        <w:t>], проживающим и зарегистрированным по адресу:</w:t>
      </w:r>
      <w:r w:rsidR="002B288E" w:rsidRPr="002B288E">
        <w:t xml:space="preserve"> </w:t>
      </w:r>
      <w:r w:rsidR="002B288E">
        <w:t>Российская Федерация,</w:t>
      </w:r>
      <w:r w:rsidRPr="00522DEC">
        <w:t xml:space="preserve"> [</w:t>
      </w:r>
      <w:r w:rsidRPr="00522DEC">
        <w:rPr>
          <w:highlight w:val="yellow"/>
        </w:rPr>
        <w:t>город</w:t>
      </w:r>
      <w:r w:rsidRPr="00522DEC">
        <w:t>], [</w:t>
      </w:r>
      <w:r w:rsidRPr="00522DEC">
        <w:rPr>
          <w:highlight w:val="yellow"/>
        </w:rPr>
        <w:t>улица</w:t>
      </w:r>
      <w:r w:rsidRPr="00522DEC">
        <w:t>], [</w:t>
      </w:r>
      <w:r w:rsidRPr="00522DEC">
        <w:rPr>
          <w:highlight w:val="yellow"/>
        </w:rPr>
        <w:t>дом</w:t>
      </w:r>
      <w:r w:rsidRPr="00522DEC">
        <w:t>], [</w:t>
      </w:r>
      <w:r w:rsidRPr="00522DEC">
        <w:rPr>
          <w:highlight w:val="yellow"/>
        </w:rPr>
        <w:t>квартира</w:t>
      </w:r>
      <w:r w:rsidRPr="00522DEC">
        <w:t>]</w:t>
      </w:r>
      <w:r w:rsidR="007768E8" w:rsidRPr="00156697">
        <w:t xml:space="preserve"> </w:t>
      </w:r>
      <w:bookmarkEnd w:id="0"/>
      <w:r w:rsidR="002947BF">
        <w:t>(«</w:t>
      </w:r>
      <w:r w:rsidR="002947BF" w:rsidRPr="00014A28">
        <w:rPr>
          <w:b/>
          <w:bCs/>
        </w:rPr>
        <w:t>Исполнитель</w:t>
      </w:r>
      <w:r w:rsidR="002947BF">
        <w:t>»)</w:t>
      </w:r>
    </w:p>
    <w:p w14:paraId="71B0F7EC" w14:textId="415EE522" w:rsidR="00EC6678" w:rsidRPr="008D4A05" w:rsidRDefault="00EC6678" w:rsidP="00EC6678">
      <w:pPr>
        <w:spacing w:after="240" w:line="20" w:lineRule="atLeast"/>
        <w:ind w:left="851"/>
      </w:pPr>
      <w:r>
        <w:t>далее</w:t>
      </w:r>
      <w:r>
        <w:rPr>
          <w:spacing w:val="-2"/>
        </w:rPr>
        <w:t xml:space="preserve"> </w:t>
      </w:r>
      <w:r>
        <w:t>совместно</w:t>
      </w:r>
      <w:r>
        <w:rPr>
          <w:spacing w:val="-4"/>
        </w:rPr>
        <w:t xml:space="preserve"> </w:t>
      </w:r>
      <w:r>
        <w:t>именуемые</w:t>
      </w:r>
      <w:r>
        <w:rPr>
          <w:spacing w:val="-2"/>
        </w:rPr>
        <w:t xml:space="preserve"> </w:t>
      </w:r>
      <w:r>
        <w:t>«</w:t>
      </w:r>
      <w:r>
        <w:rPr>
          <w:b/>
        </w:rPr>
        <w:t>Стороны</w:t>
      </w:r>
      <w:r>
        <w:t>»,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отдельности</w:t>
      </w:r>
      <w:r>
        <w:rPr>
          <w:spacing w:val="-2"/>
        </w:rPr>
        <w:t xml:space="preserve"> – </w:t>
      </w:r>
      <w:r>
        <w:t>«</w:t>
      </w:r>
      <w:r>
        <w:rPr>
          <w:b/>
        </w:rPr>
        <w:t>Сторона</w:t>
      </w:r>
      <w:r>
        <w:t>».</w:t>
      </w:r>
    </w:p>
    <w:p w14:paraId="2D24036F" w14:textId="77777777" w:rsidR="00EC6678" w:rsidRPr="00B730B1" w:rsidRDefault="00EC6678" w:rsidP="00EC6678">
      <w:pPr>
        <w:pStyle w:val="a0"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r w:rsidRPr="00B730B1">
        <w:rPr>
          <w:b/>
        </w:rPr>
        <w:t xml:space="preserve">ПРЕДМЕТ ДОГОВОРА </w:t>
      </w:r>
    </w:p>
    <w:p w14:paraId="59A485FA" w14:textId="412EAAEE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bookmarkStart w:id="1" w:name="1._Предмет_Договора._Исполнитель_обязует"/>
      <w:bookmarkStart w:id="2" w:name="_Ref93914669"/>
      <w:bookmarkEnd w:id="1"/>
      <w:r>
        <w:t>Исполнитель</w:t>
      </w:r>
      <w:r>
        <w:rPr>
          <w:spacing w:val="-6"/>
        </w:rPr>
        <w:t xml:space="preserve"> </w:t>
      </w:r>
      <w:r>
        <w:t>обязуется</w:t>
      </w:r>
      <w:r>
        <w:rPr>
          <w:spacing w:val="-8"/>
        </w:rPr>
        <w:t xml:space="preserve"> оказ</w:t>
      </w:r>
      <w:r w:rsidR="004637C6">
        <w:rPr>
          <w:spacing w:val="-8"/>
        </w:rPr>
        <w:t>ать</w:t>
      </w:r>
      <w:r>
        <w:rPr>
          <w:spacing w:val="-8"/>
        </w:rPr>
        <w:t xml:space="preserve"> Заказчику услуги</w:t>
      </w:r>
      <w:r w:rsidR="00CA710A">
        <w:rPr>
          <w:spacing w:val="-8"/>
        </w:rPr>
        <w:t>, указанные в таблице ниже</w:t>
      </w:r>
      <w:r w:rsidR="00BE21BB">
        <w:rPr>
          <w:spacing w:val="-8"/>
        </w:rPr>
        <w:t>,</w:t>
      </w:r>
      <w:r w:rsidR="00CA710A">
        <w:rPr>
          <w:spacing w:val="-8"/>
        </w:rPr>
        <w:t xml:space="preserve"> о</w:t>
      </w:r>
      <w:r w:rsidR="00023DE6">
        <w:rPr>
          <w:spacing w:val="-8"/>
        </w:rPr>
        <w:t xml:space="preserve">бщей стоимостью </w:t>
      </w:r>
      <w:r w:rsidR="00014A28" w:rsidRPr="00B57FEA">
        <w:t>[</w:t>
      </w:r>
      <w:r w:rsidR="00014A28" w:rsidRPr="00B57FEA">
        <w:rPr>
          <w:highlight w:val="yellow"/>
          <w:lang w:val="en-US"/>
        </w:rPr>
        <w:t>xxx</w:t>
      </w:r>
      <w:r w:rsidR="00014A28" w:rsidRPr="00B57FEA">
        <w:t>]</w:t>
      </w:r>
      <w:r w:rsidR="00023DE6">
        <w:t xml:space="preserve"> рублей</w:t>
      </w:r>
      <w:r w:rsidR="000A3199">
        <w:t>,</w:t>
      </w:r>
      <w:r w:rsidR="00023DE6">
        <w:t xml:space="preserve"> в объеме</w:t>
      </w:r>
      <w:r w:rsidR="00CA710A">
        <w:t xml:space="preserve"> не менее</w:t>
      </w:r>
      <w:r w:rsidR="00014A28">
        <w:t xml:space="preserve"> </w:t>
      </w:r>
      <w:r w:rsidR="00014A28" w:rsidRPr="00B57FEA">
        <w:t>[</w:t>
      </w:r>
      <w:r w:rsidR="00014A28" w:rsidRPr="00B57FEA">
        <w:rPr>
          <w:highlight w:val="yellow"/>
          <w:lang w:val="en-US"/>
        </w:rPr>
        <w:t>xxx</w:t>
      </w:r>
      <w:r w:rsidR="00014A28" w:rsidRPr="00B57FEA">
        <w:t>]</w:t>
      </w:r>
      <w:r w:rsidR="00014A28" w:rsidRPr="00956896">
        <w:t xml:space="preserve">, </w:t>
      </w:r>
      <w:r w:rsidR="00CA710A">
        <w:t>астрономических часов в месяц в совокупности</w:t>
      </w:r>
      <w:r w:rsidR="00EB0A33">
        <w:t xml:space="preserve"> по всем указанным в таблице позициям</w:t>
      </w:r>
      <w:r w:rsidR="000A3199">
        <w:t xml:space="preserve"> («</w:t>
      </w:r>
      <w:r w:rsidR="000A3199" w:rsidRPr="000A3199">
        <w:rPr>
          <w:b/>
          <w:bCs/>
        </w:rPr>
        <w:t>Услуги</w:t>
      </w:r>
      <w:r w:rsidR="000A3199">
        <w:t>»)</w:t>
      </w:r>
      <w:r w:rsidR="00023DE6">
        <w:t xml:space="preserve"> </w:t>
      </w:r>
      <w:r>
        <w:rPr>
          <w:spacing w:val="-8"/>
        </w:rPr>
        <w:t xml:space="preserve">в течение Срока оказания </w:t>
      </w:r>
      <w:r w:rsidR="008F0078">
        <w:rPr>
          <w:spacing w:val="-8"/>
        </w:rPr>
        <w:t>У</w:t>
      </w:r>
      <w:r>
        <w:rPr>
          <w:spacing w:val="-8"/>
        </w:rPr>
        <w:t xml:space="preserve">слуг, </w:t>
      </w:r>
      <w:r>
        <w:t>а Заказчик</w:t>
      </w:r>
      <w:r>
        <w:rPr>
          <w:spacing w:val="1"/>
        </w:rPr>
        <w:t xml:space="preserve"> </w:t>
      </w:r>
      <w:r>
        <w:t>обязуется</w:t>
      </w:r>
      <w:r>
        <w:rPr>
          <w:spacing w:val="1"/>
        </w:rPr>
        <w:t xml:space="preserve"> </w:t>
      </w:r>
      <w:r>
        <w:t xml:space="preserve">оплатить оказанные </w:t>
      </w:r>
      <w:r w:rsidR="000A3199">
        <w:t>У</w:t>
      </w:r>
      <w:r>
        <w:t>слуги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Договора.</w:t>
      </w:r>
      <w:bookmarkEnd w:id="2"/>
    </w:p>
    <w:tbl>
      <w:tblPr>
        <w:tblStyle w:val="a7"/>
        <w:tblW w:w="864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90"/>
        <w:gridCol w:w="4183"/>
        <w:gridCol w:w="3969"/>
      </w:tblGrid>
      <w:tr w:rsidR="00CA710A" w14:paraId="5C8AD6F6" w14:textId="77777777" w:rsidTr="00185B7D">
        <w:trPr>
          <w:trHeight w:val="384"/>
        </w:trPr>
        <w:tc>
          <w:tcPr>
            <w:tcW w:w="490" w:type="dxa"/>
          </w:tcPr>
          <w:p w14:paraId="4B8ABD4D" w14:textId="77777777" w:rsidR="00CA710A" w:rsidRPr="005478D0" w:rsidRDefault="00CA710A" w:rsidP="00E67576">
            <w:pPr>
              <w:pStyle w:val="3"/>
              <w:numPr>
                <w:ilvl w:val="0"/>
                <w:numId w:val="0"/>
              </w:numPr>
              <w:spacing w:line="20" w:lineRule="atLeast"/>
              <w:jc w:val="center"/>
              <w:rPr>
                <w:b/>
                <w:bCs/>
              </w:rPr>
            </w:pPr>
            <w:r w:rsidRPr="005478D0">
              <w:rPr>
                <w:b/>
                <w:bCs/>
              </w:rPr>
              <w:t>№</w:t>
            </w:r>
          </w:p>
        </w:tc>
        <w:tc>
          <w:tcPr>
            <w:tcW w:w="4183" w:type="dxa"/>
            <w:vAlign w:val="center"/>
          </w:tcPr>
          <w:p w14:paraId="248D1E92" w14:textId="77777777" w:rsidR="00CA710A" w:rsidRPr="005478D0" w:rsidRDefault="00CA710A" w:rsidP="00E67576">
            <w:pPr>
              <w:pStyle w:val="3"/>
              <w:numPr>
                <w:ilvl w:val="0"/>
                <w:numId w:val="0"/>
              </w:numPr>
              <w:spacing w:line="20" w:lineRule="atLeast"/>
              <w:jc w:val="center"/>
              <w:rPr>
                <w:b/>
                <w:bCs/>
              </w:rPr>
            </w:pPr>
            <w:r w:rsidRPr="005478D0">
              <w:rPr>
                <w:b/>
                <w:bCs/>
              </w:rPr>
              <w:t>Описание характера Услуги</w:t>
            </w:r>
          </w:p>
        </w:tc>
        <w:tc>
          <w:tcPr>
            <w:tcW w:w="3969" w:type="dxa"/>
            <w:vAlign w:val="center"/>
          </w:tcPr>
          <w:p w14:paraId="1C073BB9" w14:textId="0B249C5C" w:rsidR="00CA710A" w:rsidRPr="005478D0" w:rsidRDefault="00E16963" w:rsidP="00E16963">
            <w:pPr>
              <w:pStyle w:val="3"/>
              <w:numPr>
                <w:ilvl w:val="0"/>
                <w:numId w:val="0"/>
              </w:numPr>
              <w:spacing w:line="2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Ожидаемые результаты оказания</w:t>
            </w:r>
            <w:r w:rsidR="00CA710A" w:rsidRPr="005478D0">
              <w:rPr>
                <w:b/>
                <w:bCs/>
                <w:lang w:val="en-US"/>
              </w:rPr>
              <w:t xml:space="preserve"> </w:t>
            </w:r>
            <w:r w:rsidR="00CA710A" w:rsidRPr="005478D0">
              <w:rPr>
                <w:b/>
                <w:bCs/>
              </w:rPr>
              <w:t>Услуг</w:t>
            </w:r>
          </w:p>
        </w:tc>
      </w:tr>
      <w:tr w:rsidR="00994524" w14:paraId="53B0629B" w14:textId="77777777" w:rsidTr="009E20E0">
        <w:trPr>
          <w:trHeight w:val="384"/>
        </w:trPr>
        <w:tc>
          <w:tcPr>
            <w:tcW w:w="490" w:type="dxa"/>
          </w:tcPr>
          <w:p w14:paraId="55658265" w14:textId="77777777" w:rsidR="00994524" w:rsidRPr="005478D0" w:rsidRDefault="00994524" w:rsidP="00994524">
            <w:pPr>
              <w:pStyle w:val="3"/>
              <w:numPr>
                <w:ilvl w:val="0"/>
                <w:numId w:val="0"/>
              </w:numPr>
              <w:spacing w:line="20" w:lineRule="atLeast"/>
            </w:pPr>
            <w:r w:rsidRPr="005478D0">
              <w:t>1</w:t>
            </w:r>
          </w:p>
        </w:tc>
        <w:tc>
          <w:tcPr>
            <w:tcW w:w="4183" w:type="dxa"/>
          </w:tcPr>
          <w:p w14:paraId="3393C1BC" w14:textId="025FD73A" w:rsidR="008A17F1" w:rsidRDefault="00994524" w:rsidP="005478D0">
            <w:pPr>
              <w:pStyle w:val="3"/>
              <w:numPr>
                <w:ilvl w:val="0"/>
                <w:numId w:val="0"/>
              </w:numPr>
              <w:spacing w:line="20" w:lineRule="atLeast"/>
            </w:pPr>
            <w:r w:rsidRPr="004F25EC">
              <w:t>Проведение консультационных встреч с коман</w:t>
            </w:r>
            <w:r w:rsidR="00105E98">
              <w:t>дой Заказчика, работающей над проектом</w:t>
            </w:r>
            <w:r w:rsidRPr="004F25EC">
              <w:t>;</w:t>
            </w:r>
          </w:p>
          <w:p w14:paraId="4937F3C3" w14:textId="50ADCDB4" w:rsidR="00014A28" w:rsidRPr="005478D0" w:rsidRDefault="008A17F1" w:rsidP="00014A28">
            <w:pPr>
              <w:pStyle w:val="ae"/>
              <w:spacing w:before="0" w:beforeAutospacing="0" w:after="0" w:afterAutospacing="0"/>
            </w:pPr>
            <w:r w:rsidRPr="00B57FEA">
              <w:rPr>
                <w:sz w:val="22"/>
                <w:szCs w:val="22"/>
              </w:rPr>
              <w:t>Под «</w:t>
            </w:r>
            <w:r w:rsidRPr="00B57FEA">
              <w:rPr>
                <w:b/>
                <w:bCs/>
                <w:sz w:val="22"/>
                <w:szCs w:val="22"/>
              </w:rPr>
              <w:t>Проектом</w:t>
            </w:r>
            <w:r w:rsidRPr="00B57FEA">
              <w:rPr>
                <w:sz w:val="22"/>
                <w:szCs w:val="22"/>
              </w:rPr>
              <w:t xml:space="preserve">» понимается деятельность Заказчика по разработке </w:t>
            </w:r>
            <w:r w:rsidRPr="00B57FEA">
              <w:rPr>
                <w:sz w:val="22"/>
                <w:szCs w:val="22"/>
              </w:rPr>
              <w:lastRenderedPageBreak/>
              <w:t>продукта, а именно, программы для ЭВМ</w:t>
            </w:r>
            <w:r w:rsidR="00014A28">
              <w:rPr>
                <w:sz w:val="22"/>
                <w:szCs w:val="22"/>
              </w:rPr>
              <w:t xml:space="preserve">, предназначенной для </w:t>
            </w:r>
            <w:r w:rsidR="00014A28" w:rsidRPr="00B57FEA">
              <w:t>[</w:t>
            </w:r>
            <w:r w:rsidR="00014A28" w:rsidRPr="00014A28">
              <w:rPr>
                <w:highlight w:val="yellow"/>
              </w:rPr>
              <w:t>…</w:t>
            </w:r>
            <w:r w:rsidR="00014A28" w:rsidRPr="00B57FEA">
              <w:t>]</w:t>
            </w:r>
            <w:r w:rsidR="00014A28">
              <w:t xml:space="preserve">. </w:t>
            </w:r>
            <w:r w:rsidR="00717C00" w:rsidRPr="00B57FEA">
              <w:rPr>
                <w:sz w:val="22"/>
                <w:szCs w:val="22"/>
              </w:rPr>
              <w:t xml:space="preserve"> </w:t>
            </w:r>
          </w:p>
          <w:p w14:paraId="32482D2A" w14:textId="67CC3AE1" w:rsidR="00994524" w:rsidRPr="005478D0" w:rsidRDefault="00994524" w:rsidP="005478D0">
            <w:pPr>
              <w:pStyle w:val="3"/>
              <w:numPr>
                <w:ilvl w:val="0"/>
                <w:numId w:val="0"/>
              </w:numPr>
              <w:spacing w:line="20" w:lineRule="atLeast"/>
            </w:pPr>
          </w:p>
        </w:tc>
        <w:tc>
          <w:tcPr>
            <w:tcW w:w="3969" w:type="dxa"/>
          </w:tcPr>
          <w:p w14:paraId="720562E8" w14:textId="0799C7EA" w:rsidR="00994524" w:rsidRPr="005478D0" w:rsidRDefault="0050178E" w:rsidP="00994524">
            <w:pPr>
              <w:pStyle w:val="3"/>
              <w:numPr>
                <w:ilvl w:val="0"/>
                <w:numId w:val="0"/>
              </w:numPr>
              <w:spacing w:line="20" w:lineRule="atLeast"/>
              <w:jc w:val="left"/>
            </w:pPr>
            <w:r>
              <w:lastRenderedPageBreak/>
              <w:t>Минимально одна встреча в месяц</w:t>
            </w:r>
            <w:r w:rsidR="008A17F1">
              <w:t xml:space="preserve"> (лично или с использованием систем веб-</w:t>
            </w:r>
            <w:proofErr w:type="spellStart"/>
            <w:r w:rsidR="008A17F1">
              <w:t>конфернции</w:t>
            </w:r>
            <w:proofErr w:type="spellEnd"/>
            <w:r w:rsidR="008A17F1">
              <w:t>);</w:t>
            </w:r>
          </w:p>
        </w:tc>
      </w:tr>
      <w:tr w:rsidR="00994524" w14:paraId="0D7ED0AB" w14:textId="77777777" w:rsidTr="009E20E0">
        <w:trPr>
          <w:trHeight w:val="384"/>
        </w:trPr>
        <w:tc>
          <w:tcPr>
            <w:tcW w:w="490" w:type="dxa"/>
          </w:tcPr>
          <w:p w14:paraId="30C3A5C2" w14:textId="77777777" w:rsidR="00994524" w:rsidRPr="005478D0" w:rsidRDefault="00994524" w:rsidP="00994524">
            <w:pPr>
              <w:pStyle w:val="3"/>
              <w:numPr>
                <w:ilvl w:val="0"/>
                <w:numId w:val="0"/>
              </w:numPr>
              <w:spacing w:line="20" w:lineRule="atLeast"/>
            </w:pPr>
            <w:r w:rsidRPr="005478D0">
              <w:t>2</w:t>
            </w:r>
          </w:p>
        </w:tc>
        <w:tc>
          <w:tcPr>
            <w:tcW w:w="4183" w:type="dxa"/>
          </w:tcPr>
          <w:p w14:paraId="5CBAC7F6" w14:textId="68DA717D" w:rsidR="00994524" w:rsidRPr="005478D0" w:rsidRDefault="00014A28" w:rsidP="005478D0">
            <w:pPr>
              <w:pStyle w:val="3"/>
              <w:numPr>
                <w:ilvl w:val="0"/>
                <w:numId w:val="0"/>
              </w:numPr>
              <w:spacing w:line="20" w:lineRule="atLeast"/>
            </w:pPr>
            <w:r w:rsidRPr="00B57FEA">
              <w:t>[</w:t>
            </w:r>
            <w:r w:rsidRPr="00014A28">
              <w:rPr>
                <w:highlight w:val="yellow"/>
              </w:rPr>
              <w:t>…</w:t>
            </w:r>
            <w:r w:rsidRPr="00B57FEA">
              <w:t>]</w:t>
            </w:r>
          </w:p>
        </w:tc>
        <w:tc>
          <w:tcPr>
            <w:tcW w:w="3969" w:type="dxa"/>
          </w:tcPr>
          <w:p w14:paraId="2C888C65" w14:textId="7330DD72" w:rsidR="00167A4F" w:rsidRPr="00E16963" w:rsidRDefault="00014A28" w:rsidP="00185B7D">
            <w:pPr>
              <w:spacing w:after="120"/>
            </w:pPr>
            <w:r w:rsidRPr="00B57FEA">
              <w:t>[</w:t>
            </w:r>
            <w:r w:rsidRPr="00014A28">
              <w:rPr>
                <w:highlight w:val="yellow"/>
              </w:rPr>
              <w:t>…</w:t>
            </w:r>
            <w:r w:rsidRPr="00B57FEA">
              <w:t>]</w:t>
            </w:r>
          </w:p>
        </w:tc>
      </w:tr>
    </w:tbl>
    <w:p w14:paraId="17B49AB2" w14:textId="3DFE1EA0" w:rsidR="00EC6678" w:rsidRPr="00543064" w:rsidRDefault="0000484D" w:rsidP="00970849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 w:rsidRPr="0000484D">
        <w:t xml:space="preserve">Если Исполнителем достигнуты </w:t>
      </w:r>
      <w:r w:rsidR="00E16963">
        <w:t>О</w:t>
      </w:r>
      <w:r w:rsidRPr="0000484D">
        <w:t>жидаемые</w:t>
      </w:r>
      <w:r w:rsidR="00185B7D">
        <w:t xml:space="preserve"> </w:t>
      </w:r>
      <w:r w:rsidRPr="0000484D">
        <w:t xml:space="preserve">результаты оказания </w:t>
      </w:r>
      <w:r w:rsidR="00E16963">
        <w:t>У</w:t>
      </w:r>
      <w:r w:rsidRPr="0000484D">
        <w:t>слуг</w:t>
      </w:r>
      <w:r w:rsidR="00D62085">
        <w:t xml:space="preserve">, </w:t>
      </w:r>
      <w:r w:rsidR="007606A5">
        <w:t xml:space="preserve">указанные в таблице в п. </w:t>
      </w:r>
      <w:r w:rsidR="007606A5">
        <w:fldChar w:fldCharType="begin"/>
      </w:r>
      <w:r w:rsidR="007606A5">
        <w:instrText xml:space="preserve"> REF _Ref93914669 \r \h </w:instrText>
      </w:r>
      <w:r w:rsidR="007606A5">
        <w:fldChar w:fldCharType="separate"/>
      </w:r>
      <w:r w:rsidR="00717C00">
        <w:t>1.1</w:t>
      </w:r>
      <w:r w:rsidR="007606A5">
        <w:fldChar w:fldCharType="end"/>
      </w:r>
      <w:r w:rsidR="007606A5">
        <w:t xml:space="preserve">., </w:t>
      </w:r>
      <w:r w:rsidR="00D62085">
        <w:t xml:space="preserve">то </w:t>
      </w:r>
      <w:r w:rsidR="008F0078">
        <w:t>У</w:t>
      </w:r>
      <w:r w:rsidR="00D62085">
        <w:t>слуги считаются оказанными надлежащим образом.</w:t>
      </w:r>
    </w:p>
    <w:p w14:paraId="069F4E19" w14:textId="3AADD0AA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>Если</w:t>
      </w:r>
      <w:r w:rsidRPr="00D10FE9">
        <w:t xml:space="preserve"> </w:t>
      </w:r>
      <w:r>
        <w:t>по</w:t>
      </w:r>
      <w:r w:rsidRPr="00D10FE9">
        <w:t xml:space="preserve"> </w:t>
      </w:r>
      <w:r>
        <w:t>итогам</w:t>
      </w:r>
      <w:r w:rsidRPr="00D10FE9">
        <w:t xml:space="preserve"> </w:t>
      </w:r>
      <w:r>
        <w:t xml:space="preserve">оказания </w:t>
      </w:r>
      <w:r w:rsidR="008F0078">
        <w:t>У</w:t>
      </w:r>
      <w:r>
        <w:t>слуг Исполнитель</w:t>
      </w:r>
      <w:r w:rsidRPr="00D10FE9">
        <w:t xml:space="preserve"> </w:t>
      </w:r>
      <w:r>
        <w:t>создает какие-то материальные или нематериальные результаты, то Исполнитель передает</w:t>
      </w:r>
      <w:r w:rsidRPr="00D10FE9">
        <w:t xml:space="preserve"> </w:t>
      </w:r>
      <w:r>
        <w:t>все</w:t>
      </w:r>
      <w:r w:rsidRPr="00D10FE9">
        <w:t xml:space="preserve"> </w:t>
      </w:r>
      <w:r>
        <w:t>права</w:t>
      </w:r>
      <w:r w:rsidRPr="00D10FE9">
        <w:t xml:space="preserve"> </w:t>
      </w:r>
      <w:r>
        <w:t>на</w:t>
      </w:r>
      <w:r w:rsidRPr="00D10FE9">
        <w:t xml:space="preserve"> </w:t>
      </w:r>
      <w:r>
        <w:t>такие</w:t>
      </w:r>
      <w:r w:rsidRPr="00D10FE9">
        <w:t xml:space="preserve"> </w:t>
      </w:r>
      <w:r>
        <w:t>результаты</w:t>
      </w:r>
      <w:r w:rsidRPr="00D10FE9">
        <w:t xml:space="preserve"> </w:t>
      </w:r>
      <w:r>
        <w:t>Заказчику.</w:t>
      </w:r>
      <w:r w:rsidR="00023DE6">
        <w:t xml:space="preserve"> Исключительные права на созданные Исполнителем результаты по настоящему Договору принадлежат Заказчику, плата за отчуждение исключительных прав в пользу Заказчика включена в </w:t>
      </w:r>
      <w:r w:rsidR="00DE5CAF">
        <w:t>С</w:t>
      </w:r>
      <w:r w:rsidR="00023DE6">
        <w:t xml:space="preserve">тоимость </w:t>
      </w:r>
      <w:r w:rsidR="008F0078">
        <w:t>У</w:t>
      </w:r>
      <w:r w:rsidR="00023DE6">
        <w:t xml:space="preserve">слуг. </w:t>
      </w:r>
    </w:p>
    <w:p w14:paraId="2883C7BC" w14:textId="67D51149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>При</w:t>
      </w:r>
      <w:r w:rsidRPr="00D10FE9">
        <w:t xml:space="preserve"> </w:t>
      </w:r>
      <w:r>
        <w:t>выполнении</w:t>
      </w:r>
      <w:r w:rsidRPr="00D10FE9">
        <w:t xml:space="preserve"> </w:t>
      </w:r>
      <w:r>
        <w:t>заданий</w:t>
      </w:r>
      <w:r w:rsidRPr="00D10FE9">
        <w:t xml:space="preserve"> </w:t>
      </w:r>
      <w:r>
        <w:t>Исполнитель</w:t>
      </w:r>
      <w:r w:rsidRPr="00D10FE9">
        <w:t xml:space="preserve"> </w:t>
      </w:r>
      <w:r>
        <w:t>использует</w:t>
      </w:r>
      <w:r w:rsidRPr="00D10FE9">
        <w:t xml:space="preserve"> </w:t>
      </w:r>
      <w:r>
        <w:t>свои</w:t>
      </w:r>
      <w:r w:rsidRPr="00D10FE9">
        <w:t xml:space="preserve"> </w:t>
      </w:r>
      <w:r>
        <w:t>собственные материалы и оборудование, если Стороны не договорятся об ином.</w:t>
      </w:r>
    </w:p>
    <w:p w14:paraId="7404FFAC" w14:textId="245BDBE6" w:rsidR="00D546C1" w:rsidRDefault="00D546C1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Заказчик обязуется обеспечить Исполнителю необходимые условия для оказания Услуг, в том числе найм команды дизайна и разработки.  </w:t>
      </w:r>
    </w:p>
    <w:p w14:paraId="6292490B" w14:textId="77777777" w:rsidR="00EC6678" w:rsidRPr="00B730B1" w:rsidRDefault="00EC6678" w:rsidP="00836895">
      <w:pPr>
        <w:pStyle w:val="a0"/>
        <w:keepNext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r w:rsidRPr="00B730B1">
        <w:rPr>
          <w:b/>
        </w:rPr>
        <w:t>СРОК ДОГОВОРА И СРОК ОКАЗАНИЯ УСЛУГ</w:t>
      </w:r>
    </w:p>
    <w:p w14:paraId="21090B5B" w14:textId="77777777" w:rsidR="00EC6678" w:rsidRPr="00A724FF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 w:rsidRPr="00A724FF">
        <w:t xml:space="preserve">Договор вступает в силу с Даты </w:t>
      </w:r>
      <w:r>
        <w:t>заключения</w:t>
      </w:r>
      <w:r w:rsidRPr="00A724FF">
        <w:t xml:space="preserve"> и действует до полного исполнения Сторонами своих обязательств из Договора</w:t>
      </w:r>
      <w:r>
        <w:t>.</w:t>
      </w:r>
    </w:p>
    <w:p w14:paraId="73056C29" w14:textId="72EFBFB0" w:rsidR="00EC6678" w:rsidRDefault="0048764B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Исполнитель </w:t>
      </w:r>
      <w:r w:rsidR="00EC6678">
        <w:t xml:space="preserve">приступает к оказанию </w:t>
      </w:r>
      <w:r w:rsidR="008F0078">
        <w:t>У</w:t>
      </w:r>
      <w:r w:rsidR="00EC6678">
        <w:t xml:space="preserve">слуг с Даты заключения и оказывает </w:t>
      </w:r>
      <w:r w:rsidR="00EB0A33">
        <w:t>У</w:t>
      </w:r>
      <w:r w:rsidR="00EC6678">
        <w:t xml:space="preserve">слуги в течение </w:t>
      </w:r>
      <w:r w:rsidR="008F0078">
        <w:t xml:space="preserve">24 </w:t>
      </w:r>
      <w:r w:rsidR="00EC6678">
        <w:t>месяцев («</w:t>
      </w:r>
      <w:r w:rsidR="00EC6678" w:rsidRPr="00D63BFC">
        <w:rPr>
          <w:b/>
          <w:bCs/>
        </w:rPr>
        <w:t>Срок оказания услуг</w:t>
      </w:r>
      <w:r w:rsidR="00EC6678">
        <w:t xml:space="preserve">»). </w:t>
      </w:r>
    </w:p>
    <w:p w14:paraId="2A72C56C" w14:textId="77777777" w:rsidR="00EC6678" w:rsidRPr="00B730B1" w:rsidRDefault="00EC6678" w:rsidP="00EC6678">
      <w:pPr>
        <w:pStyle w:val="a0"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r w:rsidRPr="00B730B1">
        <w:rPr>
          <w:b/>
        </w:rPr>
        <w:t>ЦЕНА ДОГОВОРА И ПОРЯДОК РАСЧЕТОВ СТОРОН</w:t>
      </w:r>
    </w:p>
    <w:p w14:paraId="100C8C84" w14:textId="36AB7C9B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Стоимость </w:t>
      </w:r>
      <w:r w:rsidR="008F0078">
        <w:t>У</w:t>
      </w:r>
      <w:r>
        <w:t xml:space="preserve">слуг, поименованных в п. </w:t>
      </w:r>
      <w:r w:rsidR="006F04FA">
        <w:fldChar w:fldCharType="begin"/>
      </w:r>
      <w:r w:rsidR="006F04FA">
        <w:instrText xml:space="preserve"> REF _Ref93914669 \r \h </w:instrText>
      </w:r>
      <w:r w:rsidR="006F04FA">
        <w:fldChar w:fldCharType="separate"/>
      </w:r>
      <w:r w:rsidR="00717C00">
        <w:t>1.1</w:t>
      </w:r>
      <w:r w:rsidR="006F04FA">
        <w:fldChar w:fldCharType="end"/>
      </w:r>
      <w:r>
        <w:t xml:space="preserve"> Договора за весь Срок оказания </w:t>
      </w:r>
      <w:r w:rsidR="008F0078">
        <w:t>У</w:t>
      </w:r>
      <w:r>
        <w:t xml:space="preserve">слуг </w:t>
      </w:r>
      <w:r w:rsidRPr="002773F3">
        <w:t xml:space="preserve">составляет </w:t>
      </w:r>
      <w:r w:rsidR="00836895" w:rsidRPr="00B57FEA">
        <w:t>[</w:t>
      </w:r>
      <w:r w:rsidR="00836895" w:rsidRPr="00B57FEA">
        <w:rPr>
          <w:highlight w:val="yellow"/>
          <w:lang w:val="en-US"/>
        </w:rPr>
        <w:t>xxx</w:t>
      </w:r>
      <w:r w:rsidR="00836895" w:rsidRPr="00B57FEA">
        <w:t>]</w:t>
      </w:r>
      <w:r w:rsidR="00836895">
        <w:t xml:space="preserve">. </w:t>
      </w:r>
      <w:r w:rsidR="00836895" w:rsidRPr="00B57FEA">
        <w:t xml:space="preserve"> </w:t>
      </w:r>
      <w:r w:rsidR="00DE5CAF" w:rsidRPr="002773F3">
        <w:t>рублей</w:t>
      </w:r>
      <w:r w:rsidR="00EB0A33">
        <w:t xml:space="preserve">. </w:t>
      </w:r>
      <w:r w:rsidR="00836895" w:rsidRPr="00B24CB0">
        <w:t>[</w:t>
      </w:r>
      <w:r w:rsidRPr="00836895">
        <w:rPr>
          <w:highlight w:val="yellow"/>
        </w:rPr>
        <w:t>НДС</w:t>
      </w:r>
      <w:r w:rsidR="00EB0A33" w:rsidRPr="00836895">
        <w:rPr>
          <w:highlight w:val="yellow"/>
        </w:rPr>
        <w:t xml:space="preserve"> не облагается ввиду применения Заказчиком упрощенной системы налогообложения</w:t>
      </w:r>
      <w:r w:rsidR="00836895" w:rsidRPr="00B24CB0">
        <w:t>]</w:t>
      </w:r>
      <w:r w:rsidR="00EB0A33">
        <w:t xml:space="preserve">. </w:t>
      </w:r>
    </w:p>
    <w:p w14:paraId="1FDEC2F2" w14:textId="40246898" w:rsidR="008F0078" w:rsidRDefault="008F00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>Стороны производят расчеты по следующему графику:</w:t>
      </w:r>
    </w:p>
    <w:tbl>
      <w:tblPr>
        <w:tblStyle w:val="a7"/>
        <w:tblW w:w="0" w:type="auto"/>
        <w:tblInd w:w="851" w:type="dxa"/>
        <w:tblLook w:val="04A0" w:firstRow="1" w:lastRow="0" w:firstColumn="1" w:lastColumn="0" w:noHBand="0" w:noVBand="1"/>
      </w:tblPr>
      <w:tblGrid>
        <w:gridCol w:w="4106"/>
        <w:gridCol w:w="4388"/>
      </w:tblGrid>
      <w:tr w:rsidR="008F0078" w14:paraId="0B7400B2" w14:textId="77777777" w:rsidTr="008F0078">
        <w:tc>
          <w:tcPr>
            <w:tcW w:w="4106" w:type="dxa"/>
          </w:tcPr>
          <w:p w14:paraId="5C068276" w14:textId="4963D4A7" w:rsidR="008F0078" w:rsidRPr="002773F3" w:rsidRDefault="008F0078" w:rsidP="008F0078">
            <w:pPr>
              <w:pStyle w:val="a0"/>
              <w:widowControl w:val="0"/>
              <w:autoSpaceDE w:val="0"/>
              <w:autoSpaceDN w:val="0"/>
              <w:spacing w:after="240" w:line="20" w:lineRule="atLeast"/>
              <w:ind w:left="0" w:right="113"/>
              <w:contextualSpacing w:val="0"/>
              <w:jc w:val="center"/>
              <w:rPr>
                <w:b/>
                <w:bCs/>
              </w:rPr>
            </w:pPr>
            <w:r w:rsidRPr="002773F3">
              <w:rPr>
                <w:b/>
                <w:bCs/>
              </w:rPr>
              <w:t>Дата расчета</w:t>
            </w:r>
          </w:p>
        </w:tc>
        <w:tc>
          <w:tcPr>
            <w:tcW w:w="4388" w:type="dxa"/>
          </w:tcPr>
          <w:p w14:paraId="00C7C8EE" w14:textId="5630F354" w:rsidR="008F0078" w:rsidRPr="002773F3" w:rsidRDefault="008F0078" w:rsidP="008F0078">
            <w:pPr>
              <w:pStyle w:val="a0"/>
              <w:widowControl w:val="0"/>
              <w:autoSpaceDE w:val="0"/>
              <w:autoSpaceDN w:val="0"/>
              <w:spacing w:after="240" w:line="20" w:lineRule="atLeast"/>
              <w:ind w:left="0" w:right="113"/>
              <w:contextualSpacing w:val="0"/>
              <w:jc w:val="center"/>
              <w:rPr>
                <w:b/>
                <w:bCs/>
              </w:rPr>
            </w:pPr>
            <w:r w:rsidRPr="002773F3">
              <w:rPr>
                <w:b/>
                <w:bCs/>
              </w:rPr>
              <w:t>Сумма</w:t>
            </w:r>
          </w:p>
        </w:tc>
      </w:tr>
      <w:tr w:rsidR="008F0078" w14:paraId="69AAF713" w14:textId="77777777" w:rsidTr="008F0078">
        <w:tc>
          <w:tcPr>
            <w:tcW w:w="4106" w:type="dxa"/>
          </w:tcPr>
          <w:p w14:paraId="2DB2A1E8" w14:textId="0F2E625F" w:rsidR="008F0078" w:rsidRDefault="008F0078" w:rsidP="008F0078">
            <w:pPr>
              <w:pStyle w:val="a0"/>
              <w:widowControl w:val="0"/>
              <w:autoSpaceDE w:val="0"/>
              <w:autoSpaceDN w:val="0"/>
              <w:spacing w:after="240" w:line="20" w:lineRule="atLeast"/>
              <w:ind w:left="0" w:right="113"/>
              <w:contextualSpacing w:val="0"/>
              <w:jc w:val="both"/>
            </w:pPr>
            <w:r>
              <w:t xml:space="preserve">Не позднее </w:t>
            </w:r>
            <w:r w:rsidR="008D5D08" w:rsidRPr="008D5D08">
              <w:t>[</w:t>
            </w:r>
            <w:proofErr w:type="spellStart"/>
            <w:r w:rsidR="008D5D08" w:rsidRPr="008D5D08">
              <w:rPr>
                <w:highlight w:val="yellow"/>
              </w:rPr>
              <w:t>дд.мм.гггг</w:t>
            </w:r>
            <w:proofErr w:type="spellEnd"/>
            <w:r w:rsidR="008D5D08" w:rsidRPr="008D5D08">
              <w:t>]</w:t>
            </w:r>
            <w:r>
              <w:t xml:space="preserve"> </w:t>
            </w:r>
          </w:p>
        </w:tc>
        <w:tc>
          <w:tcPr>
            <w:tcW w:w="4388" w:type="dxa"/>
          </w:tcPr>
          <w:p w14:paraId="38F9FEA6" w14:textId="6E09EBA4" w:rsidR="008F0078" w:rsidRDefault="008D5D08" w:rsidP="008F0078">
            <w:pPr>
              <w:pStyle w:val="a0"/>
              <w:widowControl w:val="0"/>
              <w:autoSpaceDE w:val="0"/>
              <w:autoSpaceDN w:val="0"/>
              <w:spacing w:after="240" w:line="20" w:lineRule="atLeast"/>
              <w:ind w:left="0" w:right="113"/>
              <w:contextualSpacing w:val="0"/>
              <w:jc w:val="both"/>
            </w:pPr>
            <w:r w:rsidRPr="00B57FEA">
              <w:t>[</w:t>
            </w:r>
            <w:r w:rsidRPr="00B57FEA">
              <w:rPr>
                <w:highlight w:val="yellow"/>
                <w:lang w:val="en-US"/>
              </w:rPr>
              <w:t>xxx</w:t>
            </w:r>
            <w:r w:rsidRPr="00B57FEA">
              <w:t>]</w:t>
            </w:r>
            <w:r w:rsidR="008F0078">
              <w:t xml:space="preserve"> рублей</w:t>
            </w:r>
          </w:p>
        </w:tc>
      </w:tr>
      <w:tr w:rsidR="008F0078" w14:paraId="500E492B" w14:textId="77777777" w:rsidTr="008F0078">
        <w:tc>
          <w:tcPr>
            <w:tcW w:w="4106" w:type="dxa"/>
          </w:tcPr>
          <w:p w14:paraId="1F188442" w14:textId="4AB9E028" w:rsidR="008F0078" w:rsidRDefault="008F0078" w:rsidP="008F0078">
            <w:pPr>
              <w:pStyle w:val="a0"/>
              <w:widowControl w:val="0"/>
              <w:autoSpaceDE w:val="0"/>
              <w:autoSpaceDN w:val="0"/>
              <w:spacing w:after="240" w:line="20" w:lineRule="atLeast"/>
              <w:ind w:left="0" w:right="113"/>
              <w:contextualSpacing w:val="0"/>
              <w:jc w:val="both"/>
            </w:pPr>
            <w:r>
              <w:t xml:space="preserve">Не позднее </w:t>
            </w:r>
            <w:r w:rsidR="008D5D08" w:rsidRPr="008D5D08">
              <w:t>[</w:t>
            </w:r>
            <w:proofErr w:type="spellStart"/>
            <w:r w:rsidR="008D5D08" w:rsidRPr="008D5D08">
              <w:rPr>
                <w:highlight w:val="yellow"/>
              </w:rPr>
              <w:t>дд.мм.гггг</w:t>
            </w:r>
            <w:proofErr w:type="spellEnd"/>
            <w:r w:rsidR="008D5D08" w:rsidRPr="008D5D08">
              <w:t>]</w:t>
            </w:r>
          </w:p>
        </w:tc>
        <w:tc>
          <w:tcPr>
            <w:tcW w:w="4388" w:type="dxa"/>
          </w:tcPr>
          <w:p w14:paraId="0A96A395" w14:textId="7CA4D798" w:rsidR="008F0078" w:rsidRDefault="008D5D08" w:rsidP="008F0078">
            <w:pPr>
              <w:pStyle w:val="a0"/>
              <w:widowControl w:val="0"/>
              <w:autoSpaceDE w:val="0"/>
              <w:autoSpaceDN w:val="0"/>
              <w:spacing w:after="240" w:line="20" w:lineRule="atLeast"/>
              <w:ind w:left="0" w:right="113"/>
              <w:contextualSpacing w:val="0"/>
              <w:jc w:val="both"/>
            </w:pPr>
            <w:r w:rsidRPr="00B57FEA">
              <w:t>[</w:t>
            </w:r>
            <w:r w:rsidRPr="00B57FEA">
              <w:rPr>
                <w:highlight w:val="yellow"/>
                <w:lang w:val="en-US"/>
              </w:rPr>
              <w:t>xxx</w:t>
            </w:r>
            <w:r w:rsidRPr="00B57FEA">
              <w:t>]</w:t>
            </w:r>
            <w:r w:rsidR="008F0078">
              <w:t xml:space="preserve"> рублей</w:t>
            </w:r>
          </w:p>
        </w:tc>
      </w:tr>
    </w:tbl>
    <w:p w14:paraId="18DDAE96" w14:textId="04E6665E" w:rsidR="00EC6678" w:rsidRDefault="00EC6678" w:rsidP="00EB0A33">
      <w:pPr>
        <w:pStyle w:val="a0"/>
        <w:widowControl w:val="0"/>
        <w:numPr>
          <w:ilvl w:val="1"/>
          <w:numId w:val="2"/>
        </w:numPr>
        <w:autoSpaceDE w:val="0"/>
        <w:autoSpaceDN w:val="0"/>
        <w:spacing w:before="240" w:after="240" w:line="20" w:lineRule="atLeast"/>
        <w:ind w:left="851" w:right="113" w:hanging="851"/>
        <w:contextualSpacing w:val="0"/>
        <w:jc w:val="both"/>
      </w:pPr>
      <w:r>
        <w:t xml:space="preserve">Основанием для оплаты оказанных </w:t>
      </w:r>
      <w:r w:rsidR="008F0078">
        <w:t>У</w:t>
      </w:r>
      <w:r>
        <w:t xml:space="preserve">слуг является счет, направляемый Исполнителем Заказчику по реквизитам, указанным в п. </w:t>
      </w:r>
      <w:r>
        <w:fldChar w:fldCharType="begin"/>
      </w:r>
      <w:r>
        <w:instrText xml:space="preserve"> REF _Ref93675688 \r \h </w:instrText>
      </w:r>
      <w:r>
        <w:fldChar w:fldCharType="separate"/>
      </w:r>
      <w:r w:rsidR="00717C00">
        <w:t>8</w:t>
      </w:r>
      <w:r>
        <w:fldChar w:fldCharType="end"/>
      </w:r>
      <w:r>
        <w:t xml:space="preserve"> Договора. Заказчик обязан оплатить указанный счет в течение </w:t>
      </w:r>
      <w:r w:rsidR="00BB16E8">
        <w:t>5</w:t>
      </w:r>
      <w:r>
        <w:t xml:space="preserve"> рабочих дней </w:t>
      </w:r>
      <w:r w:rsidR="008F0078">
        <w:t xml:space="preserve">с даты его поступления при условии подписания сторонами Акта оказанных Услуг. </w:t>
      </w:r>
    </w:p>
    <w:p w14:paraId="0B7F6146" w14:textId="7AF53AC4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Расчеты между Сторонами осуществляются в безналичном порядке по реквизитам, указанным в п. </w:t>
      </w:r>
      <w:r>
        <w:fldChar w:fldCharType="begin"/>
      </w:r>
      <w:r>
        <w:instrText xml:space="preserve"> REF _Ref93675688 \r \h </w:instrText>
      </w:r>
      <w:r>
        <w:fldChar w:fldCharType="separate"/>
      </w:r>
      <w:r w:rsidR="00717C00">
        <w:t>8</w:t>
      </w:r>
      <w:r>
        <w:fldChar w:fldCharType="end"/>
      </w:r>
      <w:r>
        <w:t xml:space="preserve"> </w:t>
      </w:r>
      <w:r w:rsidRPr="00D10FE9">
        <w:t>Договора.</w:t>
      </w:r>
      <w:r>
        <w:t xml:space="preserve"> </w:t>
      </w:r>
    </w:p>
    <w:p w14:paraId="52C0DD3B" w14:textId="7C02296B" w:rsidR="00EB0A33" w:rsidRPr="00A724FF" w:rsidRDefault="008D5D0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 w:rsidRPr="008D5D08">
        <w:t>[</w:t>
      </w:r>
      <w:r w:rsidR="00EB0A33" w:rsidRPr="008D5D08">
        <w:rPr>
          <w:highlight w:val="yellow"/>
        </w:rPr>
        <w:t>Исполнитель имеет статус самозанятого гражданина и является плательщиком налога на профессиональный доход.  Налоги, связанные с заключением и исполнением настоящего Договора</w:t>
      </w:r>
      <w:r w:rsidR="00B07017" w:rsidRPr="008D5D08">
        <w:rPr>
          <w:highlight w:val="yellow"/>
        </w:rPr>
        <w:t>,</w:t>
      </w:r>
      <w:r w:rsidR="00EB0A33" w:rsidRPr="008D5D08">
        <w:rPr>
          <w:highlight w:val="yellow"/>
        </w:rPr>
        <w:t xml:space="preserve"> Исполнитель уплачивает самостоятельно. В подтверждение </w:t>
      </w:r>
      <w:r w:rsidR="00B07017" w:rsidRPr="008D5D08">
        <w:rPr>
          <w:highlight w:val="yellow"/>
        </w:rPr>
        <w:t>Исполнитель обязуется выдать заказчику чек</w:t>
      </w:r>
      <w:r>
        <w:rPr>
          <w:lang w:val="en-US"/>
        </w:rPr>
        <w:t>]</w:t>
      </w:r>
      <w:r w:rsidR="00B07017">
        <w:t xml:space="preserve">. </w:t>
      </w:r>
    </w:p>
    <w:p w14:paraId="30C3776C" w14:textId="07C1A845" w:rsidR="00EC6678" w:rsidRPr="00B730B1" w:rsidRDefault="00EC6678" w:rsidP="002773F3">
      <w:pPr>
        <w:pStyle w:val="a0"/>
        <w:keepNext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bookmarkStart w:id="3" w:name="4._Результаты_выполнения_заданий._Если_п"/>
      <w:bookmarkEnd w:id="3"/>
      <w:r w:rsidRPr="00B730B1">
        <w:rPr>
          <w:b/>
        </w:rPr>
        <w:lastRenderedPageBreak/>
        <w:t>КАЧЕСТВО УСЛУГ. АКТ ОКАЗАН</w:t>
      </w:r>
      <w:r w:rsidR="00D81267">
        <w:rPr>
          <w:b/>
        </w:rPr>
        <w:t>НЫХ</w:t>
      </w:r>
      <w:r w:rsidRPr="00B730B1">
        <w:rPr>
          <w:b/>
        </w:rPr>
        <w:t xml:space="preserve"> УСЛУГ. </w:t>
      </w:r>
    </w:p>
    <w:p w14:paraId="55C93E87" w14:textId="203C4B30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bookmarkStart w:id="4" w:name="5._Расходы_и_материалы._При_выполнении_з"/>
      <w:bookmarkEnd w:id="4"/>
      <w:r>
        <w:t xml:space="preserve">Исполнитель гарантирует, что будет оказывать </w:t>
      </w:r>
      <w:r w:rsidR="00A3407C">
        <w:t>У</w:t>
      </w:r>
      <w:r>
        <w:t xml:space="preserve">слуги в соответствии с требованиями, </w:t>
      </w:r>
      <w:r w:rsidRPr="008D4A05">
        <w:t xml:space="preserve">обычно предъявляемым к </w:t>
      </w:r>
      <w:r w:rsidR="008F0078">
        <w:t>У</w:t>
      </w:r>
      <w:r>
        <w:t xml:space="preserve">слугам </w:t>
      </w:r>
      <w:r w:rsidRPr="008D4A05">
        <w:t>соответствующего рода</w:t>
      </w:r>
      <w:r>
        <w:t>.</w:t>
      </w:r>
    </w:p>
    <w:p w14:paraId="2470A825" w14:textId="77777777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>При</w:t>
      </w:r>
      <w:r w:rsidRPr="00D10FE9">
        <w:t xml:space="preserve"> </w:t>
      </w:r>
      <w:r>
        <w:t>выполнении</w:t>
      </w:r>
      <w:r w:rsidRPr="00D10FE9">
        <w:t xml:space="preserve"> </w:t>
      </w:r>
      <w:r>
        <w:t>заданий</w:t>
      </w:r>
      <w:r w:rsidRPr="00D10FE9">
        <w:t xml:space="preserve"> </w:t>
      </w:r>
      <w:r>
        <w:t>Исполнитель</w:t>
      </w:r>
      <w:r w:rsidRPr="00D10FE9">
        <w:t xml:space="preserve"> </w:t>
      </w:r>
      <w:r>
        <w:t>обязуется</w:t>
      </w:r>
      <w:r w:rsidRPr="00D10FE9">
        <w:t xml:space="preserve"> </w:t>
      </w:r>
      <w:r>
        <w:t>соблюдать</w:t>
      </w:r>
      <w:r w:rsidRPr="00D10FE9">
        <w:t xml:space="preserve"> </w:t>
      </w:r>
      <w:r>
        <w:t>требования</w:t>
      </w:r>
      <w:r w:rsidRPr="00D10FE9">
        <w:t xml:space="preserve"> </w:t>
      </w:r>
      <w:r>
        <w:t>российского</w:t>
      </w:r>
      <w:r w:rsidRPr="00D10FE9">
        <w:t xml:space="preserve"> </w:t>
      </w:r>
      <w:r>
        <w:t>законодательства,</w:t>
      </w:r>
      <w:r w:rsidRPr="00D10FE9">
        <w:t xml:space="preserve"> </w:t>
      </w:r>
      <w:r>
        <w:t>включая</w:t>
      </w:r>
      <w:r w:rsidRPr="00D10FE9">
        <w:t xml:space="preserve"> </w:t>
      </w:r>
      <w:r>
        <w:t>санитарные</w:t>
      </w:r>
      <w:r w:rsidRPr="00D10FE9">
        <w:t xml:space="preserve"> </w:t>
      </w:r>
      <w:r>
        <w:t>нормы,</w:t>
      </w:r>
      <w:r w:rsidRPr="00D10FE9">
        <w:t xml:space="preserve"> </w:t>
      </w:r>
      <w:r>
        <w:t>технические</w:t>
      </w:r>
      <w:r w:rsidRPr="00D10FE9">
        <w:t xml:space="preserve"> </w:t>
      </w:r>
      <w:r>
        <w:t>требования,</w:t>
      </w:r>
      <w:r w:rsidRPr="00D10FE9">
        <w:t xml:space="preserve"> </w:t>
      </w:r>
      <w:r>
        <w:t>правила</w:t>
      </w:r>
      <w:r w:rsidRPr="00D10FE9">
        <w:t xml:space="preserve"> </w:t>
      </w:r>
      <w:r>
        <w:t>техники</w:t>
      </w:r>
      <w:r w:rsidRPr="00D10FE9">
        <w:t xml:space="preserve"> </w:t>
      </w:r>
      <w:r>
        <w:t>безопасности</w:t>
      </w:r>
      <w:r w:rsidRPr="00D10FE9">
        <w:t xml:space="preserve"> </w:t>
      </w:r>
      <w:r>
        <w:t>и</w:t>
      </w:r>
      <w:r w:rsidRPr="00D10FE9">
        <w:t xml:space="preserve"> </w:t>
      </w:r>
      <w:r>
        <w:t>другие</w:t>
      </w:r>
      <w:r w:rsidRPr="00D10FE9">
        <w:t xml:space="preserve"> </w:t>
      </w:r>
      <w:r>
        <w:t>правила,</w:t>
      </w:r>
      <w:r w:rsidRPr="00D10FE9">
        <w:t xml:space="preserve"> </w:t>
      </w:r>
      <w:r>
        <w:t>в</w:t>
      </w:r>
      <w:r w:rsidRPr="00D10FE9">
        <w:t xml:space="preserve"> </w:t>
      </w:r>
      <w:r>
        <w:t>зависимости</w:t>
      </w:r>
      <w:r w:rsidRPr="00D10FE9">
        <w:t xml:space="preserve"> </w:t>
      </w:r>
      <w:r>
        <w:t>от</w:t>
      </w:r>
      <w:r w:rsidRPr="00D10FE9">
        <w:t xml:space="preserve"> </w:t>
      </w:r>
      <w:r>
        <w:t>того,</w:t>
      </w:r>
      <w:r w:rsidRPr="00D10FE9">
        <w:t xml:space="preserve"> </w:t>
      </w:r>
      <w:r>
        <w:t>что применимо.</w:t>
      </w:r>
    </w:p>
    <w:p w14:paraId="10EF6AE3" w14:textId="4EEF3769" w:rsidR="00EC6678" w:rsidRDefault="00A3407C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Исполнитель обязуется </w:t>
      </w:r>
      <w:r w:rsidR="008F0078">
        <w:t xml:space="preserve">в срок не более 5 </w:t>
      </w:r>
      <w:r w:rsidR="005C7BC2">
        <w:t xml:space="preserve">рабочих </w:t>
      </w:r>
      <w:r w:rsidR="008F0078">
        <w:t xml:space="preserve">дней предшествующих дате расчета </w:t>
      </w:r>
      <w:r w:rsidR="007559B8">
        <w:t>С</w:t>
      </w:r>
      <w:r w:rsidR="008F0078">
        <w:t>торон, указанной в п.</w:t>
      </w:r>
      <w:r w:rsidR="00D77CCA">
        <w:t xml:space="preserve"> </w:t>
      </w:r>
      <w:r w:rsidR="008F0078">
        <w:t xml:space="preserve">3.2 Договора (т.е. </w:t>
      </w:r>
      <w:r>
        <w:t xml:space="preserve">не реже </w:t>
      </w:r>
      <w:r w:rsidR="008D5D08" w:rsidRPr="008D5D08">
        <w:t>[</w:t>
      </w:r>
      <w:r w:rsidRPr="008D5D08">
        <w:rPr>
          <w:highlight w:val="yellow"/>
        </w:rPr>
        <w:t>1</w:t>
      </w:r>
      <w:r w:rsidR="008D5D08" w:rsidRPr="008D5D08">
        <w:t>]</w:t>
      </w:r>
      <w:r>
        <w:t xml:space="preserve"> раза в </w:t>
      </w:r>
      <w:r w:rsidR="002773F3">
        <w:t>год</w:t>
      </w:r>
      <w:r w:rsidR="008F0078">
        <w:t>)</w:t>
      </w:r>
      <w:r w:rsidR="0096679E">
        <w:t>,</w:t>
      </w:r>
      <w:r>
        <w:t xml:space="preserve"> в течение Срока оказания Услуг </w:t>
      </w:r>
      <w:r w:rsidR="00EC6678">
        <w:t>направля</w:t>
      </w:r>
      <w:r>
        <w:t>ть</w:t>
      </w:r>
      <w:r w:rsidR="00EC6678">
        <w:t xml:space="preserve"> Заказчику акт оказанных </w:t>
      </w:r>
      <w:r w:rsidR="008F0078">
        <w:t>У</w:t>
      </w:r>
      <w:r w:rsidR="00EC6678">
        <w:t>слуг</w:t>
      </w:r>
      <w:r w:rsidR="008F0078">
        <w:t xml:space="preserve"> («</w:t>
      </w:r>
      <w:r w:rsidR="008F0078" w:rsidRPr="008F0078">
        <w:rPr>
          <w:b/>
          <w:bCs/>
        </w:rPr>
        <w:t>Акт</w:t>
      </w:r>
      <w:r w:rsidR="008F0078">
        <w:t>»)</w:t>
      </w:r>
      <w:r w:rsidR="00EC6678">
        <w:t>,</w:t>
      </w:r>
      <w:r w:rsidR="00DE5CAF">
        <w:t xml:space="preserve"> </w:t>
      </w:r>
      <w:r w:rsidR="00EC6678">
        <w:t xml:space="preserve">счет, а также отчет об оказанных </w:t>
      </w:r>
      <w:r w:rsidR="008F0078">
        <w:t>У</w:t>
      </w:r>
      <w:r w:rsidR="00EC6678">
        <w:t>слугах одним из способов, предусмотренных Договором для направления юридически значимых сообщений.</w:t>
      </w:r>
    </w:p>
    <w:p w14:paraId="4BE438F7" w14:textId="46DD46FC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Заказчик обязан подписать </w:t>
      </w:r>
      <w:r w:rsidR="008F0078">
        <w:t>А</w:t>
      </w:r>
      <w:r>
        <w:t>кт со своей стороны и направить его экземпляр Исполнителю</w:t>
      </w:r>
      <w:r w:rsidR="007E58B9">
        <w:t xml:space="preserve"> в течение 5 рабочих дней с момента получения</w:t>
      </w:r>
      <w:r>
        <w:t xml:space="preserve">. </w:t>
      </w:r>
    </w:p>
    <w:p w14:paraId="0D6A45E8" w14:textId="7197C44D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Заказчик вправе отказаться от подписания </w:t>
      </w:r>
      <w:r w:rsidR="008F0078">
        <w:t>А</w:t>
      </w:r>
      <w:r>
        <w:t xml:space="preserve">кта в случае наличия претензий по качеству, объему и цене оказанных </w:t>
      </w:r>
      <w:r w:rsidR="008F0078">
        <w:t>У</w:t>
      </w:r>
      <w:r>
        <w:t>слуг, при условии, что такие претензии должны быть обоснованными и письменно мотивированными</w:t>
      </w:r>
      <w:r w:rsidR="00D62085">
        <w:t xml:space="preserve">, в том числе ввиду недостижения </w:t>
      </w:r>
      <w:r w:rsidR="00E16963">
        <w:t xml:space="preserve">Ожидаемых результатов оказания </w:t>
      </w:r>
      <w:r w:rsidR="008F0078">
        <w:t>У</w:t>
      </w:r>
      <w:r w:rsidR="00D62085">
        <w:t xml:space="preserve">слуг. </w:t>
      </w:r>
    </w:p>
    <w:p w14:paraId="41089785" w14:textId="66ED64C3" w:rsidR="00EC6678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В случае если в течение </w:t>
      </w:r>
      <w:r w:rsidR="008F0078">
        <w:t>3</w:t>
      </w:r>
      <w:r>
        <w:t xml:space="preserve"> календарных дней с даты направления </w:t>
      </w:r>
      <w:r w:rsidR="008F0078">
        <w:t>А</w:t>
      </w:r>
      <w:r>
        <w:t>кта</w:t>
      </w:r>
      <w:r w:rsidR="008F0078">
        <w:t xml:space="preserve"> </w:t>
      </w:r>
      <w:r>
        <w:t xml:space="preserve">Заказчик не направит подписанный экземпляр </w:t>
      </w:r>
      <w:r w:rsidR="008F0078">
        <w:t>А</w:t>
      </w:r>
      <w:r>
        <w:t xml:space="preserve">кта или мотивированный отказ от подписания </w:t>
      </w:r>
      <w:r w:rsidR="008F0078">
        <w:t>А</w:t>
      </w:r>
      <w:r>
        <w:t xml:space="preserve">кта Исполнителю, </w:t>
      </w:r>
      <w:r w:rsidR="008F0078">
        <w:t>А</w:t>
      </w:r>
      <w:r>
        <w:t xml:space="preserve">кт считается подписанным, а </w:t>
      </w:r>
      <w:r w:rsidR="008F0078">
        <w:t>У</w:t>
      </w:r>
      <w:r>
        <w:t>слуги считаются принятыми и оказанными надлежащим образом.</w:t>
      </w:r>
      <w:bookmarkStart w:id="5" w:name="7._Срок_Договора._Договор_заключен_на_не"/>
      <w:bookmarkStart w:id="6" w:name="8._Качество._Исполнитель_гарантирует,_чт"/>
      <w:bookmarkEnd w:id="5"/>
      <w:bookmarkEnd w:id="6"/>
    </w:p>
    <w:p w14:paraId="01A992AD" w14:textId="5F5A24A4" w:rsidR="00EC6678" w:rsidRPr="00B730B1" w:rsidRDefault="00EC6678" w:rsidP="00EC6678">
      <w:pPr>
        <w:pStyle w:val="a0"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r w:rsidRPr="00B730B1">
        <w:rPr>
          <w:b/>
        </w:rPr>
        <w:t>ОТВЕТСТВЕНН</w:t>
      </w:r>
      <w:r w:rsidR="002773F3">
        <w:rPr>
          <w:b/>
        </w:rPr>
        <w:t>О</w:t>
      </w:r>
      <w:r w:rsidRPr="00B730B1">
        <w:rPr>
          <w:b/>
        </w:rPr>
        <w:t xml:space="preserve">СТЬ  </w:t>
      </w:r>
    </w:p>
    <w:p w14:paraId="1FCF2F56" w14:textId="386D7C15" w:rsidR="00EC6678" w:rsidRDefault="00EC6678" w:rsidP="008A776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>За неисполнение или ненадлежащее исполнение своих обязательств по</w:t>
      </w:r>
      <w:r w:rsidRPr="00D10FE9">
        <w:t xml:space="preserve"> </w:t>
      </w:r>
      <w:r>
        <w:t>Договору</w:t>
      </w:r>
      <w:r w:rsidRPr="00D10FE9">
        <w:t xml:space="preserve"> </w:t>
      </w:r>
      <w:r>
        <w:t>Стороны</w:t>
      </w:r>
      <w:r w:rsidRPr="00D10FE9">
        <w:t xml:space="preserve"> </w:t>
      </w:r>
      <w:r>
        <w:t>несут</w:t>
      </w:r>
      <w:r w:rsidRPr="00D10FE9">
        <w:t xml:space="preserve"> </w:t>
      </w:r>
      <w:r>
        <w:t>ответственность</w:t>
      </w:r>
      <w:r w:rsidRPr="00D10FE9">
        <w:t xml:space="preserve"> </w:t>
      </w:r>
      <w:r>
        <w:t>в</w:t>
      </w:r>
      <w:r w:rsidRPr="00D10FE9">
        <w:t xml:space="preserve"> </w:t>
      </w:r>
      <w:r>
        <w:t>соответствии</w:t>
      </w:r>
      <w:r w:rsidRPr="00D10FE9">
        <w:t xml:space="preserve"> </w:t>
      </w:r>
      <w:r>
        <w:t>с</w:t>
      </w:r>
      <w:r w:rsidRPr="00D10FE9">
        <w:t xml:space="preserve"> </w:t>
      </w:r>
      <w:r>
        <w:t>действующим</w:t>
      </w:r>
      <w:r w:rsidRPr="00D10FE9">
        <w:t xml:space="preserve"> </w:t>
      </w:r>
      <w:r>
        <w:t>законодательством</w:t>
      </w:r>
      <w:r w:rsidRPr="00D10FE9">
        <w:t xml:space="preserve"> </w:t>
      </w:r>
      <w:r>
        <w:t>с</w:t>
      </w:r>
      <w:r w:rsidRPr="00D10FE9">
        <w:t xml:space="preserve"> </w:t>
      </w:r>
      <w:r>
        <w:t>учетом</w:t>
      </w:r>
      <w:r w:rsidR="00D62085">
        <w:t xml:space="preserve">, того, что взыскиваемые стороной </w:t>
      </w:r>
      <w:bookmarkStart w:id="7" w:name="9.1._Убытки_ограничены_только_реальным_у"/>
      <w:bookmarkEnd w:id="7"/>
      <w:r w:rsidR="00D62085">
        <w:t>убытки огр</w:t>
      </w:r>
      <w:r>
        <w:t>аничены</w:t>
      </w:r>
      <w:r w:rsidRPr="00D62085">
        <w:rPr>
          <w:spacing w:val="-3"/>
        </w:rPr>
        <w:t xml:space="preserve"> </w:t>
      </w:r>
      <w:r>
        <w:t>только</w:t>
      </w:r>
      <w:r w:rsidRPr="00D62085">
        <w:rPr>
          <w:spacing w:val="-3"/>
        </w:rPr>
        <w:t xml:space="preserve"> </w:t>
      </w:r>
      <w:r>
        <w:t>реальным</w:t>
      </w:r>
      <w:r w:rsidRPr="00D62085">
        <w:rPr>
          <w:spacing w:val="-3"/>
        </w:rPr>
        <w:t xml:space="preserve"> </w:t>
      </w:r>
      <w:r>
        <w:t>ущербом,</w:t>
      </w:r>
      <w:r w:rsidRPr="00D62085">
        <w:rPr>
          <w:spacing w:val="-3"/>
        </w:rPr>
        <w:t xml:space="preserve"> </w:t>
      </w:r>
      <w:r>
        <w:t>упущенная</w:t>
      </w:r>
      <w:r w:rsidRPr="00D62085">
        <w:rPr>
          <w:spacing w:val="-3"/>
        </w:rPr>
        <w:t xml:space="preserve"> </w:t>
      </w:r>
      <w:r>
        <w:t>выгода</w:t>
      </w:r>
      <w:r w:rsidRPr="00D62085">
        <w:rPr>
          <w:spacing w:val="-3"/>
        </w:rPr>
        <w:t xml:space="preserve"> </w:t>
      </w:r>
      <w:r>
        <w:t>исключена</w:t>
      </w:r>
      <w:bookmarkStart w:id="8" w:name="9.2._Если_Исполнитель_не_соблюдает_сроки"/>
      <w:bookmarkEnd w:id="8"/>
      <w:r w:rsidR="008A7768">
        <w:t>.</w:t>
      </w:r>
    </w:p>
    <w:p w14:paraId="44F65163" w14:textId="77777777" w:rsidR="00EC6678" w:rsidRPr="008A7768" w:rsidRDefault="00EC6678" w:rsidP="00EC6678">
      <w:pPr>
        <w:pStyle w:val="a0"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bookmarkStart w:id="9" w:name="10._Интеллектуальная_собственность._Испо"/>
      <w:bookmarkEnd w:id="9"/>
      <w:r w:rsidRPr="00B730B1">
        <w:rPr>
          <w:b/>
        </w:rPr>
        <w:t xml:space="preserve">КОНФИДЕНЦИАЛЬНОСТЬ  </w:t>
      </w:r>
    </w:p>
    <w:p w14:paraId="389D2AE4" w14:textId="137EF728" w:rsidR="00EC6678" w:rsidRPr="00D10FE9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bookmarkStart w:id="10" w:name="11._Конфиденциальность._Исполнитель_обяз"/>
      <w:bookmarkEnd w:id="10"/>
      <w:r>
        <w:t>Исполнитель обязуется: (i) не раскрывать (и обязуется обеспечить,</w:t>
      </w:r>
      <w:r w:rsidRPr="00D10FE9">
        <w:t xml:space="preserve"> </w:t>
      </w:r>
      <w:r>
        <w:t>чтобы</w:t>
      </w:r>
      <w:r w:rsidRPr="00D10FE9">
        <w:t xml:space="preserve"> </w:t>
      </w:r>
      <w:r>
        <w:t>его</w:t>
      </w:r>
      <w:r w:rsidRPr="00D10FE9">
        <w:t xml:space="preserve"> </w:t>
      </w:r>
      <w:r>
        <w:t>аффилированные</w:t>
      </w:r>
      <w:r w:rsidRPr="00D10FE9">
        <w:t xml:space="preserve"> </w:t>
      </w:r>
      <w:r>
        <w:t>лица</w:t>
      </w:r>
      <w:r w:rsidRPr="00D10FE9">
        <w:t xml:space="preserve"> </w:t>
      </w:r>
      <w:r>
        <w:t>не</w:t>
      </w:r>
      <w:r w:rsidRPr="00D10FE9">
        <w:t xml:space="preserve"> </w:t>
      </w:r>
      <w:r>
        <w:t>раскрывали)</w:t>
      </w:r>
      <w:r w:rsidRPr="00D10FE9">
        <w:t xml:space="preserve"> </w:t>
      </w:r>
      <w:r>
        <w:t>Конфиденциальную</w:t>
      </w:r>
      <w:r w:rsidRPr="00D10FE9">
        <w:t xml:space="preserve"> </w:t>
      </w:r>
      <w:r>
        <w:t>информацию</w:t>
      </w:r>
      <w:r w:rsidRPr="00D10FE9">
        <w:t xml:space="preserve"> </w:t>
      </w:r>
      <w:r>
        <w:t>третьим</w:t>
      </w:r>
      <w:r w:rsidRPr="00D10FE9">
        <w:t xml:space="preserve"> </w:t>
      </w:r>
      <w:r>
        <w:t>лицам; (</w:t>
      </w:r>
      <w:proofErr w:type="spellStart"/>
      <w:r>
        <w:t>ii</w:t>
      </w:r>
      <w:proofErr w:type="spellEnd"/>
      <w:r>
        <w:t>) не использовать Конфиденциальную информацию ненадлежащим образом для</w:t>
      </w:r>
      <w:r w:rsidRPr="00D10FE9">
        <w:t xml:space="preserve"> </w:t>
      </w:r>
      <w:r>
        <w:t>своих</w:t>
      </w:r>
      <w:r w:rsidRPr="00D10FE9">
        <w:t xml:space="preserve"> </w:t>
      </w:r>
      <w:r>
        <w:t>целей,</w:t>
      </w:r>
      <w:r w:rsidRPr="00D10FE9">
        <w:t xml:space="preserve"> </w:t>
      </w:r>
      <w:r>
        <w:t>без</w:t>
      </w:r>
      <w:r w:rsidRPr="00D10FE9">
        <w:t xml:space="preserve"> </w:t>
      </w:r>
      <w:r>
        <w:t>предварительного</w:t>
      </w:r>
      <w:r w:rsidRPr="00D10FE9">
        <w:t xml:space="preserve"> </w:t>
      </w:r>
      <w:r>
        <w:t>письменного</w:t>
      </w:r>
      <w:r w:rsidRPr="00D10FE9">
        <w:t xml:space="preserve"> </w:t>
      </w:r>
      <w:r>
        <w:t>согласия</w:t>
      </w:r>
      <w:r w:rsidRPr="00D10FE9">
        <w:t xml:space="preserve"> </w:t>
      </w:r>
      <w:r>
        <w:t>Заказчика;</w:t>
      </w:r>
      <w:r w:rsidRPr="00D10FE9">
        <w:t xml:space="preserve"> </w:t>
      </w:r>
      <w:r>
        <w:t>и</w:t>
      </w:r>
      <w:r w:rsidRPr="00D10FE9">
        <w:t xml:space="preserve"> </w:t>
      </w:r>
      <w:r>
        <w:t>(</w:t>
      </w:r>
      <w:proofErr w:type="spellStart"/>
      <w:r>
        <w:t>iii</w:t>
      </w:r>
      <w:proofErr w:type="spellEnd"/>
      <w:r>
        <w:t>)</w:t>
      </w:r>
      <w:r w:rsidRPr="00D10FE9">
        <w:t xml:space="preserve"> </w:t>
      </w:r>
      <w:r>
        <w:t>принимать</w:t>
      </w:r>
      <w:r w:rsidRPr="00D10FE9">
        <w:t xml:space="preserve"> разумные меры по охране </w:t>
      </w:r>
      <w:r>
        <w:t>Конфиденциальной</w:t>
      </w:r>
      <w:r w:rsidRPr="00D10FE9">
        <w:t xml:space="preserve"> </w:t>
      </w:r>
      <w:r>
        <w:t>информации.</w:t>
      </w:r>
      <w:r w:rsidRPr="00D10FE9">
        <w:t xml:space="preserve"> </w:t>
      </w:r>
      <w:r>
        <w:t>Для</w:t>
      </w:r>
      <w:r w:rsidRPr="00D10FE9">
        <w:t xml:space="preserve"> </w:t>
      </w:r>
      <w:r>
        <w:t>целей</w:t>
      </w:r>
      <w:r w:rsidRPr="00D10FE9">
        <w:t xml:space="preserve"> </w:t>
      </w:r>
      <w:r>
        <w:t>настоящего</w:t>
      </w:r>
      <w:r w:rsidRPr="00D10FE9">
        <w:t xml:space="preserve"> </w:t>
      </w:r>
      <w:r>
        <w:t>Договора</w:t>
      </w:r>
      <w:r w:rsidRPr="00D10FE9">
        <w:t xml:space="preserve"> под «</w:t>
      </w:r>
      <w:r w:rsidRPr="0045438A">
        <w:rPr>
          <w:b/>
          <w:bCs/>
        </w:rPr>
        <w:t>Конфиденциальной информацией</w:t>
      </w:r>
      <w:r>
        <w:t>»</w:t>
      </w:r>
      <w:r w:rsidRPr="00D10FE9">
        <w:t xml:space="preserve"> </w:t>
      </w:r>
      <w:r>
        <w:t>понимается</w:t>
      </w:r>
      <w:r w:rsidRPr="00D10FE9">
        <w:t xml:space="preserve"> </w:t>
      </w:r>
      <w:r>
        <w:t>информация</w:t>
      </w:r>
      <w:r w:rsidRPr="00D10FE9">
        <w:t xml:space="preserve"> </w:t>
      </w:r>
      <w:r>
        <w:t>и</w:t>
      </w:r>
      <w:r w:rsidRPr="00D10FE9">
        <w:t xml:space="preserve"> </w:t>
      </w:r>
      <w:r>
        <w:t>документы</w:t>
      </w:r>
      <w:r w:rsidRPr="00D10FE9">
        <w:t xml:space="preserve"> </w:t>
      </w:r>
      <w:r>
        <w:t>Заказчика,</w:t>
      </w:r>
      <w:r w:rsidRPr="00D10FE9">
        <w:t xml:space="preserve"> </w:t>
      </w:r>
      <w:r>
        <w:t>имеющие</w:t>
      </w:r>
      <w:r w:rsidRPr="00D10FE9">
        <w:t xml:space="preserve"> </w:t>
      </w:r>
      <w:r>
        <w:t>отношение</w:t>
      </w:r>
      <w:r w:rsidRPr="00D10FE9">
        <w:t xml:space="preserve"> </w:t>
      </w:r>
      <w:r>
        <w:t xml:space="preserve">к оказанию </w:t>
      </w:r>
      <w:r w:rsidR="008F0078">
        <w:t>У</w:t>
      </w:r>
      <w:r>
        <w:t>слуг,</w:t>
      </w:r>
      <w:r w:rsidRPr="00D10FE9">
        <w:t xml:space="preserve"> </w:t>
      </w:r>
      <w:r>
        <w:t>которые</w:t>
      </w:r>
      <w:r w:rsidRPr="00D10FE9">
        <w:t xml:space="preserve"> </w:t>
      </w:r>
      <w:r>
        <w:t>имеют</w:t>
      </w:r>
      <w:r w:rsidRPr="00D10FE9">
        <w:t xml:space="preserve"> </w:t>
      </w:r>
      <w:r>
        <w:t>действительную</w:t>
      </w:r>
      <w:r w:rsidRPr="00D10FE9">
        <w:t xml:space="preserve"> </w:t>
      </w:r>
      <w:r>
        <w:t>или</w:t>
      </w:r>
      <w:r w:rsidRPr="00D10FE9">
        <w:t xml:space="preserve"> </w:t>
      </w:r>
      <w:r>
        <w:t>потенциальную коммерческую ценность в силу их неизвестности третьим лицам, а также</w:t>
      </w:r>
      <w:r w:rsidRPr="00D10FE9">
        <w:t xml:space="preserve"> </w:t>
      </w:r>
      <w:r>
        <w:t>все</w:t>
      </w:r>
      <w:r w:rsidRPr="00D10FE9">
        <w:t xml:space="preserve"> </w:t>
      </w:r>
      <w:r>
        <w:t>сведения</w:t>
      </w:r>
      <w:r w:rsidRPr="00D10FE9">
        <w:t xml:space="preserve"> </w:t>
      </w:r>
      <w:r>
        <w:t>о</w:t>
      </w:r>
      <w:r w:rsidRPr="00D10FE9">
        <w:t xml:space="preserve"> </w:t>
      </w:r>
      <w:r>
        <w:t>деятельности</w:t>
      </w:r>
      <w:r w:rsidRPr="00D10FE9">
        <w:t xml:space="preserve"> </w:t>
      </w:r>
      <w:r>
        <w:t>Заказчика,</w:t>
      </w:r>
      <w:r w:rsidRPr="00D10FE9">
        <w:t xml:space="preserve"> </w:t>
      </w:r>
      <w:r>
        <w:t>включая</w:t>
      </w:r>
      <w:r w:rsidRPr="00D10FE9">
        <w:t xml:space="preserve"> </w:t>
      </w:r>
      <w:r>
        <w:t>информацию</w:t>
      </w:r>
      <w:r w:rsidRPr="00D10FE9">
        <w:t xml:space="preserve"> </w:t>
      </w:r>
      <w:r>
        <w:t>о</w:t>
      </w:r>
      <w:r w:rsidRPr="00D10FE9">
        <w:t xml:space="preserve"> </w:t>
      </w:r>
      <w:r>
        <w:t>клиентах,</w:t>
      </w:r>
      <w:r w:rsidRPr="00D10FE9">
        <w:t xml:space="preserve"> </w:t>
      </w:r>
      <w:r>
        <w:t>проектах</w:t>
      </w:r>
      <w:r w:rsidRPr="00D10FE9">
        <w:t xml:space="preserve"> </w:t>
      </w:r>
      <w:r>
        <w:t>и</w:t>
      </w:r>
      <w:r w:rsidRPr="00D10FE9">
        <w:t xml:space="preserve"> </w:t>
      </w:r>
      <w:r>
        <w:t>коммерческих</w:t>
      </w:r>
      <w:r w:rsidRPr="00D10FE9">
        <w:t xml:space="preserve"> </w:t>
      </w:r>
      <w:r>
        <w:t>условиях</w:t>
      </w:r>
      <w:r w:rsidRPr="00D10FE9">
        <w:t xml:space="preserve"> </w:t>
      </w:r>
      <w:r>
        <w:t>деятельности</w:t>
      </w:r>
      <w:r w:rsidRPr="00D10FE9">
        <w:t xml:space="preserve"> </w:t>
      </w:r>
      <w:r>
        <w:t>Заказчика.</w:t>
      </w:r>
      <w:r w:rsidRPr="00D10FE9">
        <w:t xml:space="preserve"> </w:t>
      </w:r>
      <w:r>
        <w:t>Обязательства</w:t>
      </w:r>
      <w:r w:rsidRPr="00D10FE9">
        <w:t xml:space="preserve"> </w:t>
      </w:r>
      <w:r>
        <w:t>по</w:t>
      </w:r>
      <w:r w:rsidRPr="00D10FE9">
        <w:t xml:space="preserve"> </w:t>
      </w:r>
      <w:r>
        <w:t>охране</w:t>
      </w:r>
      <w:r w:rsidRPr="00D10FE9">
        <w:t xml:space="preserve"> </w:t>
      </w:r>
      <w:r>
        <w:t>конфиденциальности действуют в течение всего срока действия настоящего Договора, а</w:t>
      </w:r>
      <w:r w:rsidRPr="00D10FE9">
        <w:t xml:space="preserve"> </w:t>
      </w:r>
      <w:r>
        <w:t>также</w:t>
      </w:r>
      <w:r w:rsidRPr="00D10FE9">
        <w:t xml:space="preserve"> </w:t>
      </w:r>
      <w:r>
        <w:t>в течение 1 года</w:t>
      </w:r>
      <w:r w:rsidRPr="00D10FE9">
        <w:t xml:space="preserve"> </w:t>
      </w:r>
      <w:r>
        <w:t>после окончания</w:t>
      </w:r>
      <w:r w:rsidRPr="00D10FE9">
        <w:t xml:space="preserve"> </w:t>
      </w:r>
      <w:r>
        <w:t>его действия.</w:t>
      </w:r>
    </w:p>
    <w:p w14:paraId="00834433" w14:textId="77777777" w:rsidR="00EC6678" w:rsidRPr="00B730B1" w:rsidRDefault="00EC6678" w:rsidP="00EC6678">
      <w:pPr>
        <w:pStyle w:val="a0"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bookmarkStart w:id="11" w:name="13._Заключение_Договора._Договор_может_б"/>
      <w:bookmarkEnd w:id="11"/>
      <w:r w:rsidRPr="00B730B1">
        <w:rPr>
          <w:b/>
        </w:rPr>
        <w:t xml:space="preserve">РАЗРЕШЕНИЕ СПОРОВ  </w:t>
      </w:r>
    </w:p>
    <w:p w14:paraId="46DC0410" w14:textId="77777777" w:rsidR="00EC6678" w:rsidRPr="002E79E1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 w:rsidRPr="002E79E1">
        <w:t>До обращения в суд Стороны обязаны соблюсти досудебный претензионный порядок урегулирования спора. Срок рассмотрения претензии составляет 10 рабочих дней с даты получения претензии соответствующей Стороной.</w:t>
      </w:r>
    </w:p>
    <w:p w14:paraId="0194A1C0" w14:textId="2607E2DB" w:rsidR="00EC6678" w:rsidRPr="002E79E1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 w:rsidRPr="002E79E1">
        <w:lastRenderedPageBreak/>
        <w:t>В случае невозможности разрешить возникшие разногласия в рамках досудебного претензионного порядка Стороны буд</w:t>
      </w:r>
      <w:r>
        <w:t>у</w:t>
      </w:r>
      <w:r w:rsidRPr="002E79E1">
        <w:t xml:space="preserve">т разрешать все споры в установленном законом порядке </w:t>
      </w:r>
      <w:r w:rsidR="00410068">
        <w:t>по подсудности, определяемой в соответствии с процессуальным законодательством Российской Федерации.</w:t>
      </w:r>
    </w:p>
    <w:p w14:paraId="3E0DE9B7" w14:textId="77777777" w:rsidR="00EC6678" w:rsidRPr="00B730B1" w:rsidRDefault="00EC6678" w:rsidP="00EC6678">
      <w:pPr>
        <w:pStyle w:val="a0"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bookmarkStart w:id="12" w:name="_Ref93675688"/>
      <w:r w:rsidRPr="00B730B1">
        <w:rPr>
          <w:b/>
        </w:rPr>
        <w:t>БАНКОВСКИЕ РЕКВИЗИТЫ СТОРОН</w:t>
      </w:r>
      <w:bookmarkEnd w:id="12"/>
    </w:p>
    <w:p w14:paraId="36CBD657" w14:textId="62F2A7AC" w:rsidR="00EC6678" w:rsidRPr="008948DA" w:rsidRDefault="00EC6678" w:rsidP="00EC6678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 w:rsidRPr="008948DA">
        <w:t>Исполнитель</w:t>
      </w:r>
      <w:r w:rsidR="00FC7EBC">
        <w:t>:</w:t>
      </w:r>
    </w:p>
    <w:p w14:paraId="44EAAA23" w14:textId="35F678A2" w:rsidR="00EC6678" w:rsidRPr="008D5D08" w:rsidRDefault="00EC6678" w:rsidP="00EC6678">
      <w:pPr>
        <w:pStyle w:val="a0"/>
        <w:spacing w:after="240" w:line="20" w:lineRule="atLeast"/>
        <w:ind w:left="851"/>
        <w:contextualSpacing w:val="0"/>
        <w:rPr>
          <w:lang w:val="en-US"/>
        </w:rPr>
      </w:pPr>
      <w:r>
        <w:t xml:space="preserve">Наименование банка: </w:t>
      </w:r>
      <w:r w:rsidR="008D5D08" w:rsidRPr="00B57FEA">
        <w:t>[</w:t>
      </w:r>
      <w:r w:rsidR="008D5D08" w:rsidRPr="00B57FEA">
        <w:rPr>
          <w:highlight w:val="yellow"/>
          <w:lang w:val="en-US"/>
        </w:rPr>
        <w:t>xxx</w:t>
      </w:r>
      <w:r w:rsidR="008D5D08" w:rsidRPr="00B57FEA">
        <w:t>]</w:t>
      </w:r>
    </w:p>
    <w:p w14:paraId="798DD515" w14:textId="48F6CA9F" w:rsidR="00EC6678" w:rsidRDefault="00EC6678" w:rsidP="00EC6678">
      <w:pPr>
        <w:pStyle w:val="a0"/>
        <w:spacing w:after="240" w:line="20" w:lineRule="atLeast"/>
        <w:ind w:left="851"/>
        <w:contextualSpacing w:val="0"/>
      </w:pPr>
      <w:r>
        <w:t xml:space="preserve">Расчетный счет: </w:t>
      </w:r>
      <w:r w:rsidR="008D5D08" w:rsidRPr="00B57FEA">
        <w:t>[</w:t>
      </w:r>
      <w:r w:rsidR="008D5D08" w:rsidRPr="00B57FEA">
        <w:rPr>
          <w:highlight w:val="yellow"/>
          <w:lang w:val="en-US"/>
        </w:rPr>
        <w:t>xxx</w:t>
      </w:r>
      <w:r w:rsidR="008D5D08" w:rsidRPr="00B57FEA">
        <w:t>]</w:t>
      </w:r>
    </w:p>
    <w:p w14:paraId="513474B3" w14:textId="1AA6E8A8" w:rsidR="00EC6678" w:rsidRDefault="00EC6678" w:rsidP="00EC6678">
      <w:pPr>
        <w:pStyle w:val="a0"/>
        <w:spacing w:after="240" w:line="20" w:lineRule="atLeast"/>
        <w:ind w:left="851"/>
        <w:contextualSpacing w:val="0"/>
      </w:pPr>
      <w:r>
        <w:t xml:space="preserve">Корреспондентский счет: </w:t>
      </w:r>
      <w:r w:rsidR="008D5D08" w:rsidRPr="00B57FEA">
        <w:t>[</w:t>
      </w:r>
      <w:r w:rsidR="008D5D08" w:rsidRPr="00B57FEA">
        <w:rPr>
          <w:highlight w:val="yellow"/>
          <w:lang w:val="en-US"/>
        </w:rPr>
        <w:t>xxx</w:t>
      </w:r>
      <w:r w:rsidR="008D5D08" w:rsidRPr="00B57FEA">
        <w:t>]</w:t>
      </w:r>
    </w:p>
    <w:p w14:paraId="646DCA6C" w14:textId="245B3F03" w:rsidR="00EC6678" w:rsidRDefault="00EC6678" w:rsidP="00EC6678">
      <w:pPr>
        <w:pStyle w:val="a0"/>
        <w:spacing w:after="240" w:line="20" w:lineRule="atLeast"/>
        <w:ind w:left="851"/>
        <w:contextualSpacing w:val="0"/>
      </w:pPr>
      <w:r>
        <w:t xml:space="preserve">БИК: </w:t>
      </w:r>
      <w:r w:rsidR="008D5D08" w:rsidRPr="00B57FEA">
        <w:t>[</w:t>
      </w:r>
      <w:r w:rsidR="008D5D08" w:rsidRPr="00B57FEA">
        <w:rPr>
          <w:highlight w:val="yellow"/>
          <w:lang w:val="en-US"/>
        </w:rPr>
        <w:t>xxx</w:t>
      </w:r>
      <w:r w:rsidR="008D5D08" w:rsidRPr="00B57FEA">
        <w:t>]</w:t>
      </w:r>
    </w:p>
    <w:p w14:paraId="62FB7171" w14:textId="12175524" w:rsidR="00EC6678" w:rsidRPr="008948DA" w:rsidRDefault="00EC6678" w:rsidP="00EC6678">
      <w:pPr>
        <w:pStyle w:val="a0"/>
        <w:numPr>
          <w:ilvl w:val="1"/>
          <w:numId w:val="2"/>
        </w:numPr>
        <w:spacing w:after="240" w:line="20" w:lineRule="atLeast"/>
        <w:ind w:left="851" w:hanging="851"/>
        <w:contextualSpacing w:val="0"/>
      </w:pPr>
      <w:r w:rsidRPr="008948DA">
        <w:t>Заказчик</w:t>
      </w:r>
      <w:r w:rsidR="00FC7EBC">
        <w:t>:</w:t>
      </w:r>
    </w:p>
    <w:p w14:paraId="633BDE94" w14:textId="4DCE84AC" w:rsidR="00EC6678" w:rsidRDefault="00EC6678" w:rsidP="00EC6678">
      <w:pPr>
        <w:pStyle w:val="a0"/>
        <w:spacing w:after="240" w:line="20" w:lineRule="atLeast"/>
        <w:ind w:left="851"/>
        <w:contextualSpacing w:val="0"/>
      </w:pPr>
      <w:r>
        <w:t xml:space="preserve">Наименование банка: </w:t>
      </w:r>
      <w:r w:rsidR="008D5D08" w:rsidRPr="00B57FEA">
        <w:t>[</w:t>
      </w:r>
      <w:r w:rsidR="008D5D08" w:rsidRPr="00B57FEA">
        <w:rPr>
          <w:highlight w:val="yellow"/>
          <w:lang w:val="en-US"/>
        </w:rPr>
        <w:t>xxx</w:t>
      </w:r>
      <w:r w:rsidR="008D5D08" w:rsidRPr="00B57FEA">
        <w:t>]</w:t>
      </w:r>
    </w:p>
    <w:p w14:paraId="0AD6CE80" w14:textId="7522C634" w:rsidR="00EC6678" w:rsidRDefault="00EC6678" w:rsidP="00EC6678">
      <w:pPr>
        <w:pStyle w:val="a0"/>
        <w:spacing w:after="240" w:line="20" w:lineRule="atLeast"/>
        <w:ind w:left="851"/>
        <w:contextualSpacing w:val="0"/>
      </w:pPr>
      <w:r>
        <w:t xml:space="preserve">Расчетный счет: </w:t>
      </w:r>
      <w:r w:rsidR="008D5D08" w:rsidRPr="00B57FEA">
        <w:t>[</w:t>
      </w:r>
      <w:r w:rsidR="008D5D08" w:rsidRPr="00B57FEA">
        <w:rPr>
          <w:highlight w:val="yellow"/>
          <w:lang w:val="en-US"/>
        </w:rPr>
        <w:t>xxx</w:t>
      </w:r>
      <w:r w:rsidR="008D5D08" w:rsidRPr="00B57FEA">
        <w:t>]</w:t>
      </w:r>
    </w:p>
    <w:p w14:paraId="6DBCCC34" w14:textId="6C81EDA0" w:rsidR="00EC6678" w:rsidRPr="008D5D08" w:rsidRDefault="00EC6678" w:rsidP="00EC6678">
      <w:pPr>
        <w:pStyle w:val="a0"/>
        <w:spacing w:after="240" w:line="20" w:lineRule="atLeast"/>
        <w:ind w:left="851"/>
        <w:contextualSpacing w:val="0"/>
        <w:rPr>
          <w:lang w:val="en-US"/>
        </w:rPr>
      </w:pPr>
      <w:r>
        <w:t>Корреспондентский счет:</w:t>
      </w:r>
      <w:r w:rsidR="008D5D08">
        <w:rPr>
          <w:lang w:val="en-US"/>
        </w:rPr>
        <w:t xml:space="preserve"> </w:t>
      </w:r>
      <w:r w:rsidR="008D5D08" w:rsidRPr="00B57FEA">
        <w:t>[</w:t>
      </w:r>
      <w:r w:rsidR="008D5D08" w:rsidRPr="00B57FEA">
        <w:rPr>
          <w:highlight w:val="yellow"/>
          <w:lang w:val="en-US"/>
        </w:rPr>
        <w:t>xxx</w:t>
      </w:r>
      <w:r w:rsidR="008D5D08" w:rsidRPr="00B57FEA">
        <w:t>]</w:t>
      </w:r>
    </w:p>
    <w:p w14:paraId="7EF2E092" w14:textId="2DF4DB66" w:rsidR="00EC6678" w:rsidRDefault="00EC6678" w:rsidP="00EC6678">
      <w:pPr>
        <w:pStyle w:val="a0"/>
        <w:spacing w:after="240" w:line="20" w:lineRule="atLeast"/>
        <w:ind w:left="851"/>
        <w:contextualSpacing w:val="0"/>
      </w:pPr>
      <w:r>
        <w:t xml:space="preserve">БИК: </w:t>
      </w:r>
      <w:r w:rsidR="008D5D08" w:rsidRPr="00B57FEA">
        <w:t>[</w:t>
      </w:r>
      <w:r w:rsidR="008D5D08" w:rsidRPr="00B57FEA">
        <w:rPr>
          <w:highlight w:val="yellow"/>
          <w:lang w:val="en-US"/>
        </w:rPr>
        <w:t>xxx</w:t>
      </w:r>
      <w:r w:rsidR="008D5D08" w:rsidRPr="00B57FEA">
        <w:t>]</w:t>
      </w:r>
    </w:p>
    <w:p w14:paraId="469E40A4" w14:textId="77777777" w:rsidR="00EC6678" w:rsidRPr="00B730B1" w:rsidRDefault="00EC6678" w:rsidP="00EC6678">
      <w:pPr>
        <w:pStyle w:val="a0"/>
        <w:numPr>
          <w:ilvl w:val="0"/>
          <w:numId w:val="2"/>
        </w:numPr>
        <w:spacing w:after="240" w:line="20" w:lineRule="atLeast"/>
        <w:ind w:left="851" w:hanging="851"/>
        <w:contextualSpacing w:val="0"/>
        <w:rPr>
          <w:b/>
        </w:rPr>
      </w:pPr>
      <w:r w:rsidRPr="00B730B1">
        <w:rPr>
          <w:b/>
        </w:rPr>
        <w:t xml:space="preserve">ЗАКЛЮЧИТЕЛЬНЫЕ ПОЛОЖЕНИЯ </w:t>
      </w:r>
    </w:p>
    <w:p w14:paraId="4022BA4E" w14:textId="77777777" w:rsidR="00EC6678" w:rsidRDefault="00EC6678" w:rsidP="00982BF1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bookmarkStart w:id="13" w:name="_Ref93675979"/>
      <w:r>
        <w:t>Любые уведомления, сообщения, претензии и ответы, предусмотренные Договором, должны быть составлены в письменной форме на русском языке, подписаны уполномоченными представителями Стороны и направлены соответствующей Стороне курьерской службой экспресс-доставки почтовых и иных отправлений (например, DHL, UPS, PONY EXPRESS) с копией по электронной почте по адресам, указанным ниже:</w:t>
      </w:r>
      <w:bookmarkEnd w:id="13"/>
    </w:p>
    <w:p w14:paraId="0F521D4D" w14:textId="77777777" w:rsidR="00EC6678" w:rsidRPr="00937E6D" w:rsidRDefault="00EC6678" w:rsidP="00EC6678">
      <w:pPr>
        <w:pStyle w:val="2"/>
        <w:numPr>
          <w:ilvl w:val="0"/>
          <w:numId w:val="0"/>
        </w:numPr>
        <w:spacing w:line="20" w:lineRule="atLeast"/>
        <w:ind w:left="851"/>
      </w:pPr>
      <w:r>
        <w:t>Исполнителю</w:t>
      </w:r>
    </w:p>
    <w:p w14:paraId="5C3ADA14" w14:textId="0AF804A3" w:rsidR="00EC6678" w:rsidRDefault="00EC6678" w:rsidP="00EC6678">
      <w:pPr>
        <w:pStyle w:val="2"/>
        <w:numPr>
          <w:ilvl w:val="0"/>
          <w:numId w:val="0"/>
        </w:numPr>
        <w:spacing w:line="20" w:lineRule="atLeast"/>
        <w:ind w:left="851"/>
      </w:pPr>
      <w:r>
        <w:t>Адрес:</w:t>
      </w:r>
      <w:r>
        <w:tab/>
      </w:r>
      <w:r>
        <w:tab/>
      </w:r>
      <w:r w:rsidR="002B288E">
        <w:t>Российская Федерация,</w:t>
      </w:r>
      <w:r w:rsidR="002B288E" w:rsidRPr="00522DEC">
        <w:t xml:space="preserve"> [</w:t>
      </w:r>
      <w:r w:rsidR="002B288E" w:rsidRPr="00522DEC">
        <w:rPr>
          <w:highlight w:val="yellow"/>
        </w:rPr>
        <w:t>город</w:t>
      </w:r>
      <w:r w:rsidR="002B288E" w:rsidRPr="00522DEC">
        <w:t>], [</w:t>
      </w:r>
      <w:r w:rsidR="002B288E" w:rsidRPr="00522DEC">
        <w:rPr>
          <w:highlight w:val="yellow"/>
        </w:rPr>
        <w:t>улица</w:t>
      </w:r>
      <w:r w:rsidR="002B288E" w:rsidRPr="00522DEC">
        <w:t>], [</w:t>
      </w:r>
      <w:r w:rsidR="002B288E" w:rsidRPr="00522DEC">
        <w:rPr>
          <w:highlight w:val="yellow"/>
        </w:rPr>
        <w:t>дом</w:t>
      </w:r>
      <w:r w:rsidR="002B288E" w:rsidRPr="00522DEC">
        <w:t>], [</w:t>
      </w:r>
      <w:r w:rsidR="002B288E" w:rsidRPr="00522DEC">
        <w:rPr>
          <w:highlight w:val="yellow"/>
        </w:rPr>
        <w:t>квартира</w:t>
      </w:r>
      <w:r w:rsidR="002B288E" w:rsidRPr="00522DEC">
        <w:t>]</w:t>
      </w:r>
    </w:p>
    <w:p w14:paraId="58CD1991" w14:textId="7F73027E" w:rsidR="00EC6678" w:rsidRPr="00934567" w:rsidRDefault="00EC6678" w:rsidP="00EC6678">
      <w:pPr>
        <w:pStyle w:val="2"/>
        <w:numPr>
          <w:ilvl w:val="0"/>
          <w:numId w:val="0"/>
        </w:numPr>
        <w:spacing w:line="20" w:lineRule="atLeast"/>
        <w:ind w:left="851"/>
      </w:pPr>
      <w:r>
        <w:rPr>
          <w:lang w:val="en-US"/>
        </w:rPr>
        <w:t>E</w:t>
      </w:r>
      <w:proofErr w:type="spellStart"/>
      <w:r>
        <w:t>mail</w:t>
      </w:r>
      <w:proofErr w:type="spellEnd"/>
      <w:r>
        <w:t>:</w:t>
      </w:r>
      <w:r>
        <w:tab/>
      </w:r>
      <w:r>
        <w:tab/>
      </w:r>
      <w:r w:rsidR="008D5D08" w:rsidRPr="00B57FEA">
        <w:t>[</w:t>
      </w:r>
      <w:r w:rsidR="008D5D08" w:rsidRPr="008D5D08">
        <w:rPr>
          <w:highlight w:val="yellow"/>
          <w:lang w:val="en-US"/>
        </w:rPr>
        <w:t>e</w:t>
      </w:r>
      <w:r w:rsidR="008D5D08" w:rsidRPr="002B288E">
        <w:rPr>
          <w:highlight w:val="yellow"/>
        </w:rPr>
        <w:t>-</w:t>
      </w:r>
      <w:r w:rsidR="008D5D08" w:rsidRPr="008D5D08">
        <w:rPr>
          <w:highlight w:val="yellow"/>
          <w:lang w:val="en-US"/>
        </w:rPr>
        <w:t>mail</w:t>
      </w:r>
      <w:r w:rsidR="008D5D08" w:rsidRPr="00B57FEA">
        <w:t>]</w:t>
      </w:r>
    </w:p>
    <w:p w14:paraId="4F5AA385" w14:textId="77777777" w:rsidR="00EC6678" w:rsidRDefault="00EC6678" w:rsidP="00EC6678">
      <w:pPr>
        <w:pStyle w:val="2"/>
        <w:numPr>
          <w:ilvl w:val="0"/>
          <w:numId w:val="0"/>
        </w:numPr>
        <w:spacing w:line="20" w:lineRule="atLeast"/>
        <w:ind w:left="851"/>
      </w:pPr>
      <w:r>
        <w:t>Заказчику</w:t>
      </w:r>
    </w:p>
    <w:p w14:paraId="634008F8" w14:textId="67D69A02" w:rsidR="00EC6678" w:rsidRDefault="00EC6678" w:rsidP="00EC6678">
      <w:pPr>
        <w:pStyle w:val="2"/>
        <w:numPr>
          <w:ilvl w:val="0"/>
          <w:numId w:val="0"/>
        </w:numPr>
        <w:spacing w:line="20" w:lineRule="atLeast"/>
        <w:ind w:left="851"/>
      </w:pPr>
      <w:r>
        <w:t>Адрес:</w:t>
      </w:r>
      <w:r>
        <w:tab/>
      </w:r>
      <w:r>
        <w:tab/>
      </w:r>
      <w:r w:rsidR="002B288E">
        <w:t>Российская Федерация,</w:t>
      </w:r>
      <w:r w:rsidR="002B288E" w:rsidRPr="00522DEC">
        <w:t xml:space="preserve"> [</w:t>
      </w:r>
      <w:r w:rsidR="002B288E" w:rsidRPr="00522DEC">
        <w:rPr>
          <w:highlight w:val="yellow"/>
        </w:rPr>
        <w:t>город</w:t>
      </w:r>
      <w:r w:rsidR="002B288E" w:rsidRPr="00522DEC">
        <w:t>], [</w:t>
      </w:r>
      <w:r w:rsidR="002B288E" w:rsidRPr="00522DEC">
        <w:rPr>
          <w:highlight w:val="yellow"/>
        </w:rPr>
        <w:t>улица</w:t>
      </w:r>
      <w:r w:rsidR="002B288E" w:rsidRPr="00522DEC">
        <w:t>], [</w:t>
      </w:r>
      <w:r w:rsidR="002B288E" w:rsidRPr="00522DEC">
        <w:rPr>
          <w:highlight w:val="yellow"/>
        </w:rPr>
        <w:t>дом</w:t>
      </w:r>
      <w:r w:rsidR="002B288E" w:rsidRPr="00522DEC">
        <w:t>], [</w:t>
      </w:r>
      <w:r w:rsidR="002B288E" w:rsidRPr="00522DEC">
        <w:rPr>
          <w:highlight w:val="yellow"/>
        </w:rPr>
        <w:t>квартира</w:t>
      </w:r>
      <w:r w:rsidR="002B288E" w:rsidRPr="00522DEC">
        <w:t>]</w:t>
      </w:r>
    </w:p>
    <w:p w14:paraId="2AA50243" w14:textId="551A5B91" w:rsidR="00EC6678" w:rsidRDefault="00EC6678" w:rsidP="00EC6678">
      <w:pPr>
        <w:pStyle w:val="2"/>
        <w:numPr>
          <w:ilvl w:val="0"/>
          <w:numId w:val="0"/>
        </w:numPr>
        <w:spacing w:line="20" w:lineRule="atLeast"/>
        <w:ind w:left="851"/>
      </w:pPr>
      <w:r>
        <w:rPr>
          <w:lang w:val="en-US"/>
        </w:rPr>
        <w:t>E</w:t>
      </w:r>
      <w:proofErr w:type="spellStart"/>
      <w:r>
        <w:t>mail</w:t>
      </w:r>
      <w:proofErr w:type="spellEnd"/>
      <w:r>
        <w:t>:</w:t>
      </w:r>
      <w:r>
        <w:tab/>
      </w:r>
      <w:r>
        <w:tab/>
      </w:r>
      <w:r w:rsidR="002B288E" w:rsidRPr="00B57FEA">
        <w:t>[</w:t>
      </w:r>
      <w:r w:rsidR="002B288E" w:rsidRPr="008D5D08">
        <w:rPr>
          <w:highlight w:val="yellow"/>
          <w:lang w:val="en-US"/>
        </w:rPr>
        <w:t>e-mail</w:t>
      </w:r>
      <w:r w:rsidR="002B288E" w:rsidRPr="00B57FEA">
        <w:t>]</w:t>
      </w:r>
    </w:p>
    <w:p w14:paraId="17549AF6" w14:textId="1FF494BC" w:rsidR="00EC6678" w:rsidRDefault="00EC6678" w:rsidP="00982BF1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 xml:space="preserve">Уведомление, направляемое в соответствии с п. </w:t>
      </w:r>
      <w:r>
        <w:fldChar w:fldCharType="begin"/>
      </w:r>
      <w:r>
        <w:instrText xml:space="preserve"> REF _Ref93675979 \r \h </w:instrText>
      </w:r>
      <w:r w:rsidR="00982BF1">
        <w:instrText xml:space="preserve"> \* MERGEFORMAT </w:instrText>
      </w:r>
      <w:r>
        <w:fldChar w:fldCharType="separate"/>
      </w:r>
      <w:r w:rsidR="00717C00">
        <w:t>9.1</w:t>
      </w:r>
      <w:r>
        <w:fldChar w:fldCharType="end"/>
      </w:r>
      <w:r>
        <w:t>, считается полученным соответствующим получателем:</w:t>
      </w:r>
    </w:p>
    <w:p w14:paraId="23C981F2" w14:textId="77777777" w:rsidR="00EC6678" w:rsidRDefault="00EC6678" w:rsidP="00EC6678">
      <w:pPr>
        <w:pStyle w:val="4"/>
        <w:numPr>
          <w:ilvl w:val="2"/>
          <w:numId w:val="5"/>
        </w:numPr>
        <w:tabs>
          <w:tab w:val="num" w:pos="360"/>
        </w:tabs>
        <w:spacing w:line="20" w:lineRule="atLeast"/>
        <w:ind w:left="1560" w:hanging="709"/>
      </w:pPr>
      <w:r>
        <w:t>если оно отправлено посредством курьерской службы экспресс-доставки почтовых и иных отправлений – через 3 рабочих дня после даты отправки в соответствии с правилами доставки документов соответствующей курьерской службы экспресс-доставки почтовых и иных отправлений; и</w:t>
      </w:r>
    </w:p>
    <w:p w14:paraId="048AEBB2" w14:textId="77777777" w:rsidR="00EC6678" w:rsidRDefault="00EC6678" w:rsidP="00EC6678">
      <w:pPr>
        <w:pStyle w:val="4"/>
        <w:numPr>
          <w:ilvl w:val="2"/>
          <w:numId w:val="5"/>
        </w:numPr>
        <w:tabs>
          <w:tab w:val="num" w:pos="360"/>
        </w:tabs>
        <w:spacing w:line="20" w:lineRule="atLeast"/>
        <w:ind w:left="1560" w:hanging="709"/>
      </w:pPr>
      <w:r>
        <w:lastRenderedPageBreak/>
        <w:t>при условии в каждом случае, что при доставке после 17:00 часов в любой день доставка считается осуществленной в 9:00 часов следующего рабочего дня (в каждом случае по местному времени адресата).</w:t>
      </w:r>
    </w:p>
    <w:p w14:paraId="6080C9C7" w14:textId="77777777" w:rsidR="00EC6678" w:rsidRDefault="00EC6678" w:rsidP="00982BF1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>Стороны обязаны уведомлять друг друга в письменной форме в течение пяти 5 рабочих дней об изменении любого из указанных выше реквизитов. В случае неисполнения данной обязанности, Уведомление, направленное какой-либо из Сторон другой Стороне с использованием имеющихся у него текущих реквизитов такого другой Стороны, считается направленным надлежащим образом.</w:t>
      </w:r>
    </w:p>
    <w:p w14:paraId="47C9C763" w14:textId="121715C0" w:rsidR="00EC6678" w:rsidRDefault="00EC6678" w:rsidP="00982BF1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 w:rsidRPr="00982BF1">
        <w:t>Любые изменения и дополнения к Договору оформляются по соглашению Сторон исключительно в письменной форме и с даты их подписания Сторонами являются неотъемлемой частью Договора.</w:t>
      </w:r>
    </w:p>
    <w:p w14:paraId="1AAA1FEC" w14:textId="68164940" w:rsidR="00982BF1" w:rsidRPr="00394B93" w:rsidRDefault="00982BF1" w:rsidP="00982BF1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>
        <w:t>Договор регулируется правом Российской Федерации</w:t>
      </w:r>
      <w:r w:rsidR="0040267B">
        <w:t>.</w:t>
      </w:r>
    </w:p>
    <w:p w14:paraId="22F2F09E" w14:textId="77777777" w:rsidR="00EC6678" w:rsidRPr="00982BF1" w:rsidRDefault="00EC6678" w:rsidP="00982BF1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240" w:line="20" w:lineRule="atLeast"/>
        <w:ind w:left="851" w:right="113" w:hanging="851"/>
        <w:contextualSpacing w:val="0"/>
        <w:jc w:val="both"/>
      </w:pPr>
      <w:r w:rsidRPr="00982BF1">
        <w:t>Договор составлен в двух экземплярах, по одному для каждой из Сторон.</w:t>
      </w:r>
    </w:p>
    <w:p w14:paraId="450416F9" w14:textId="77777777" w:rsidR="00174B0B" w:rsidRDefault="00174B0B" w:rsidP="00174B0B">
      <w:pPr>
        <w:pStyle w:val="a5"/>
        <w:spacing w:line="20" w:lineRule="atLeast"/>
        <w:jc w:val="center"/>
      </w:pPr>
      <w:r>
        <w:t>*</w:t>
      </w:r>
      <w:r>
        <w:tab/>
        <w:t>*</w:t>
      </w:r>
      <w:r>
        <w:tab/>
        <w:t>*</w:t>
      </w:r>
    </w:p>
    <w:p w14:paraId="48F2399B" w14:textId="77777777" w:rsidR="00174B0B" w:rsidRDefault="00174B0B" w:rsidP="00174B0B">
      <w:pPr>
        <w:pStyle w:val="a5"/>
        <w:spacing w:line="20" w:lineRule="atLeast"/>
        <w:jc w:val="center"/>
      </w:pPr>
    </w:p>
    <w:p w14:paraId="5D059418" w14:textId="0F98BF69" w:rsidR="00EC6678" w:rsidRDefault="00174B0B" w:rsidP="00174B0B">
      <w:pPr>
        <w:pStyle w:val="a5"/>
        <w:spacing w:line="20" w:lineRule="atLeast"/>
        <w:jc w:val="center"/>
      </w:pPr>
      <w:r>
        <w:t>[</w:t>
      </w:r>
      <w:r w:rsidRPr="001D31CB">
        <w:rPr>
          <w:i/>
          <w:iCs/>
        </w:rPr>
        <w:t>страница с подписями следует далее</w:t>
      </w:r>
      <w:r>
        <w:t>]</w:t>
      </w:r>
    </w:p>
    <w:p w14:paraId="3A0F4D7D" w14:textId="77777777" w:rsidR="00EC6678" w:rsidRDefault="00EC6678" w:rsidP="00EC6678">
      <w:pPr>
        <w:pStyle w:val="a5"/>
        <w:spacing w:line="20" w:lineRule="atLeast"/>
        <w:jc w:val="center"/>
        <w:rPr>
          <w:sz w:val="24"/>
        </w:rPr>
      </w:pPr>
    </w:p>
    <w:p w14:paraId="1357B14E" w14:textId="77777777" w:rsidR="00EC6678" w:rsidRPr="00B730B1" w:rsidRDefault="00EC6678" w:rsidP="00D34F66">
      <w:pPr>
        <w:pStyle w:val="a0"/>
        <w:pageBreakBefore/>
        <w:spacing w:after="240" w:line="20" w:lineRule="atLeast"/>
        <w:ind w:left="0"/>
        <w:contextualSpacing w:val="0"/>
        <w:jc w:val="center"/>
        <w:rPr>
          <w:b/>
        </w:rPr>
      </w:pPr>
      <w:r w:rsidRPr="00B730B1">
        <w:rPr>
          <w:b/>
        </w:rPr>
        <w:lastRenderedPageBreak/>
        <w:t>ПОДПИСИ СТОРОН</w:t>
      </w:r>
    </w:p>
    <w:p w14:paraId="2639BE9A" w14:textId="77777777" w:rsidR="00EC6678" w:rsidRDefault="00EC6678" w:rsidP="00EC6678">
      <w:pPr>
        <w:spacing w:line="20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6"/>
        <w:gridCol w:w="4506"/>
      </w:tblGrid>
      <w:tr w:rsidR="00EC6678" w:rsidRPr="004436CE" w14:paraId="58B4501D" w14:textId="77777777" w:rsidTr="00E67576">
        <w:tc>
          <w:tcPr>
            <w:tcW w:w="4506" w:type="dxa"/>
          </w:tcPr>
          <w:p w14:paraId="1051D571" w14:textId="77777777" w:rsidR="00EC6678" w:rsidRPr="004436CE" w:rsidRDefault="00EC6678" w:rsidP="00E67576">
            <w:pPr>
              <w:spacing w:before="120" w:after="120" w:line="20" w:lineRule="atLeast"/>
              <w:jc w:val="center"/>
              <w:rPr>
                <w:rFonts w:eastAsia="STZhongsong" w:cs="Times New Roman"/>
                <w:lang w:eastAsia="zh-CN"/>
              </w:rPr>
            </w:pPr>
            <w:r>
              <w:rPr>
                <w:rFonts w:eastAsia="SimSun" w:cs="Times New Roman"/>
                <w:b/>
                <w:caps/>
                <w:spacing w:val="-3"/>
                <w:lang w:eastAsia="en-GB"/>
              </w:rPr>
              <w:t>ИСПОЛНИТЕЛЬ</w:t>
            </w:r>
          </w:p>
          <w:p w14:paraId="2E760C12" w14:textId="77777777" w:rsidR="00EC6678" w:rsidRPr="004436CE" w:rsidRDefault="00EC6678" w:rsidP="00E67576">
            <w:pPr>
              <w:spacing w:before="120" w:after="120" w:line="20" w:lineRule="atLeast"/>
              <w:jc w:val="center"/>
              <w:rPr>
                <w:rFonts w:eastAsia="MS Mincho" w:cs="Times New Roman"/>
                <w:lang w:eastAsia="zh-CN"/>
              </w:rPr>
            </w:pPr>
          </w:p>
          <w:p w14:paraId="01B9D4FA" w14:textId="77777777" w:rsidR="00EC6678" w:rsidRPr="004436CE" w:rsidRDefault="00EC6678" w:rsidP="00E67576">
            <w:pPr>
              <w:spacing w:before="120" w:after="120" w:line="20" w:lineRule="atLeast"/>
              <w:jc w:val="center"/>
              <w:rPr>
                <w:rFonts w:eastAsia="MS Mincho" w:cs="Times New Roman"/>
                <w:i/>
                <w:iCs/>
                <w:sz w:val="16"/>
                <w:szCs w:val="16"/>
                <w:lang w:eastAsia="zh-CN"/>
              </w:rPr>
            </w:pPr>
            <w:r w:rsidRPr="004436CE">
              <w:rPr>
                <w:rFonts w:eastAsia="MS Mincho" w:cs="Times New Roman"/>
                <w:lang w:eastAsia="zh-CN"/>
              </w:rPr>
              <w:t>_______________________________________</w:t>
            </w:r>
            <w:r w:rsidRPr="004436CE">
              <w:rPr>
                <w:rFonts w:eastAsia="MS Mincho" w:cs="Times New Roman"/>
                <w:lang w:eastAsia="zh-CN"/>
              </w:rPr>
              <w:br/>
            </w:r>
            <w:r w:rsidRPr="004436CE">
              <w:rPr>
                <w:rFonts w:eastAsia="MS Mincho" w:cs="Times New Roman"/>
                <w:i/>
                <w:iCs/>
                <w:sz w:val="16"/>
                <w:szCs w:val="16"/>
                <w:lang w:eastAsia="zh-CN"/>
              </w:rPr>
              <w:t>(подпись)</w:t>
            </w:r>
          </w:p>
          <w:p w14:paraId="512C2468" w14:textId="77777777" w:rsidR="00EC6678" w:rsidRPr="004436CE" w:rsidRDefault="00EC6678" w:rsidP="00E67576">
            <w:pPr>
              <w:spacing w:before="120" w:after="120" w:line="20" w:lineRule="atLeast"/>
              <w:jc w:val="center"/>
              <w:rPr>
                <w:rFonts w:eastAsia="MS Mincho" w:cs="Times New Roman"/>
                <w:lang w:eastAsia="zh-CN"/>
              </w:rPr>
            </w:pPr>
            <w:r w:rsidRPr="004436CE">
              <w:rPr>
                <w:rFonts w:eastAsia="MS Mincho" w:cs="Times New Roman"/>
                <w:lang w:eastAsia="zh-CN"/>
              </w:rPr>
              <w:t>_______________________________________</w:t>
            </w:r>
            <w:r w:rsidRPr="004436CE">
              <w:rPr>
                <w:rFonts w:eastAsia="MS Mincho" w:cs="Times New Roman"/>
                <w:lang w:eastAsia="zh-CN"/>
              </w:rPr>
              <w:br/>
            </w:r>
            <w:r w:rsidRPr="004436CE">
              <w:rPr>
                <w:rFonts w:eastAsia="MS Mincho" w:cs="Times New Roman"/>
                <w:i/>
                <w:iCs/>
                <w:sz w:val="16"/>
                <w:szCs w:val="16"/>
                <w:lang w:eastAsia="zh-CN"/>
              </w:rPr>
              <w:t>(дата)</w:t>
            </w:r>
          </w:p>
        </w:tc>
        <w:tc>
          <w:tcPr>
            <w:tcW w:w="4506" w:type="dxa"/>
          </w:tcPr>
          <w:p w14:paraId="257D7C5B" w14:textId="77777777" w:rsidR="00EC6678" w:rsidRPr="004436CE" w:rsidRDefault="00EC6678" w:rsidP="00E67576">
            <w:pPr>
              <w:spacing w:before="120" w:after="120" w:line="20" w:lineRule="atLeast"/>
              <w:jc w:val="center"/>
              <w:rPr>
                <w:rFonts w:eastAsia="SimSun" w:cs="Times New Roman"/>
                <w:b/>
                <w:caps/>
                <w:spacing w:val="-3"/>
                <w:lang w:eastAsia="en-GB"/>
              </w:rPr>
            </w:pPr>
            <w:r>
              <w:rPr>
                <w:rFonts w:eastAsia="SimSun" w:cs="Times New Roman"/>
                <w:b/>
                <w:caps/>
                <w:spacing w:val="-3"/>
                <w:lang w:eastAsia="en-GB"/>
              </w:rPr>
              <w:t>ЗАКАЗЧИК</w:t>
            </w:r>
          </w:p>
          <w:p w14:paraId="5A187FFB" w14:textId="77777777" w:rsidR="00EC6678" w:rsidRPr="004436CE" w:rsidRDefault="00EC6678" w:rsidP="00E67576">
            <w:pPr>
              <w:spacing w:before="120" w:after="120" w:line="20" w:lineRule="atLeast"/>
              <w:jc w:val="center"/>
              <w:rPr>
                <w:rFonts w:eastAsia="SimSun" w:cs="Times New Roman"/>
                <w:b/>
                <w:caps/>
                <w:spacing w:val="-3"/>
                <w:lang w:eastAsia="en-GB"/>
              </w:rPr>
            </w:pPr>
          </w:p>
          <w:p w14:paraId="78F2A09D" w14:textId="77777777" w:rsidR="00EC6678" w:rsidRPr="004436CE" w:rsidRDefault="00EC6678" w:rsidP="00E67576">
            <w:pPr>
              <w:spacing w:before="120" w:after="120" w:line="20" w:lineRule="atLeast"/>
              <w:jc w:val="center"/>
              <w:rPr>
                <w:rFonts w:eastAsia="MS Mincho" w:cs="Times New Roman"/>
                <w:i/>
                <w:iCs/>
                <w:sz w:val="16"/>
                <w:szCs w:val="16"/>
                <w:lang w:eastAsia="zh-CN"/>
              </w:rPr>
            </w:pPr>
            <w:r w:rsidRPr="004436CE">
              <w:rPr>
                <w:rFonts w:eastAsia="MS Mincho" w:cs="Times New Roman"/>
                <w:lang w:eastAsia="zh-CN"/>
              </w:rPr>
              <w:t>_______________________________________</w:t>
            </w:r>
            <w:r w:rsidRPr="004436CE">
              <w:rPr>
                <w:rFonts w:eastAsia="MS Mincho" w:cs="Times New Roman"/>
                <w:lang w:eastAsia="zh-CN"/>
              </w:rPr>
              <w:br/>
            </w:r>
            <w:r w:rsidRPr="004436CE">
              <w:rPr>
                <w:rFonts w:eastAsia="MS Mincho" w:cs="Times New Roman"/>
                <w:i/>
                <w:iCs/>
                <w:sz w:val="16"/>
                <w:szCs w:val="16"/>
                <w:lang w:eastAsia="zh-CN"/>
              </w:rPr>
              <w:t>(подпись)</w:t>
            </w:r>
          </w:p>
          <w:p w14:paraId="0F089E79" w14:textId="77777777" w:rsidR="00EC6678" w:rsidRPr="004436CE" w:rsidRDefault="00EC6678" w:rsidP="00E67576">
            <w:pPr>
              <w:spacing w:before="120" w:after="120" w:line="20" w:lineRule="atLeast"/>
              <w:jc w:val="center"/>
              <w:rPr>
                <w:rFonts w:eastAsia="MS Mincho" w:cs="Times New Roman"/>
                <w:lang w:eastAsia="zh-CN"/>
              </w:rPr>
            </w:pPr>
            <w:r w:rsidRPr="004436CE">
              <w:rPr>
                <w:rFonts w:eastAsia="MS Mincho" w:cs="Times New Roman"/>
                <w:lang w:eastAsia="zh-CN"/>
              </w:rPr>
              <w:t>_______________________________________</w:t>
            </w:r>
            <w:r w:rsidRPr="004436CE">
              <w:rPr>
                <w:rFonts w:eastAsia="MS Mincho" w:cs="Times New Roman"/>
                <w:lang w:eastAsia="zh-CN"/>
              </w:rPr>
              <w:br/>
            </w:r>
            <w:r w:rsidRPr="004436CE">
              <w:rPr>
                <w:rFonts w:eastAsia="MS Mincho" w:cs="Times New Roman"/>
                <w:i/>
                <w:iCs/>
                <w:sz w:val="16"/>
                <w:szCs w:val="16"/>
                <w:lang w:eastAsia="zh-CN"/>
              </w:rPr>
              <w:t>(дата)</w:t>
            </w:r>
          </w:p>
        </w:tc>
      </w:tr>
    </w:tbl>
    <w:p w14:paraId="18723F4E" w14:textId="77777777" w:rsidR="00EC6678" w:rsidRPr="00BC5C4B" w:rsidRDefault="00EC6678" w:rsidP="00EC6678">
      <w:pPr>
        <w:spacing w:line="20" w:lineRule="atLeast"/>
        <w:jc w:val="center"/>
        <w:rPr>
          <w:rFonts w:cs="Times New Roman"/>
        </w:rPr>
      </w:pPr>
    </w:p>
    <w:p w14:paraId="68F9B83C" w14:textId="77777777" w:rsidR="00EC0D52" w:rsidRPr="00EC6678" w:rsidRDefault="00EC0D52" w:rsidP="001D1FCF">
      <w:pPr>
        <w:spacing w:line="20" w:lineRule="atLeast"/>
      </w:pPr>
    </w:p>
    <w:sectPr w:rsidR="00EC0D52" w:rsidRPr="00EC6678" w:rsidSect="000B0CB7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9DD96" w14:textId="77777777" w:rsidR="005A376C" w:rsidRDefault="005A376C" w:rsidP="001D1FCF">
      <w:pPr>
        <w:spacing w:after="0" w:line="240" w:lineRule="auto"/>
      </w:pPr>
      <w:r>
        <w:separator/>
      </w:r>
    </w:p>
  </w:endnote>
  <w:endnote w:type="continuationSeparator" w:id="0">
    <w:p w14:paraId="4AF012D7" w14:textId="77777777" w:rsidR="005A376C" w:rsidRDefault="005A376C" w:rsidP="001D1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B6B4" w14:textId="77777777" w:rsidR="001D1FCF" w:rsidRDefault="001D1FCF"/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41"/>
      <w:gridCol w:w="3016"/>
      <w:gridCol w:w="3014"/>
    </w:tblGrid>
    <w:tr w:rsidR="001D1FCF" w:rsidRPr="005F0402" w14:paraId="49BC33CD" w14:textId="77777777" w:rsidTr="00F00DF0">
      <w:tc>
        <w:tcPr>
          <w:tcW w:w="3041" w:type="dxa"/>
          <w:vAlign w:val="center"/>
        </w:tcPr>
        <w:p w14:paraId="3D3A6F2B" w14:textId="77777777" w:rsidR="001D1FCF" w:rsidRPr="005F0402" w:rsidRDefault="001D1FCF" w:rsidP="001D1FCF">
          <w:pPr>
            <w:tabs>
              <w:tab w:val="center" w:pos="4153"/>
              <w:tab w:val="right" w:pos="8306"/>
            </w:tabs>
            <w:jc w:val="left"/>
            <w:rPr>
              <w:rFonts w:ascii="Arial" w:eastAsia="SimSun" w:hAnsi="Arial" w:cs="Arial"/>
              <w:lang w:eastAsia="zh-CN"/>
            </w:rPr>
          </w:pPr>
          <w:hyperlink r:id="rId1" w:history="1">
            <w:r w:rsidRPr="006E3025">
              <w:rPr>
                <w:rStyle w:val="af"/>
                <w:rFonts w:ascii="Arial" w:eastAsia="SimSun" w:hAnsi="Arial" w:cs="Arial"/>
                <w:sz w:val="16"/>
                <w:szCs w:val="16"/>
                <w:lang w:eastAsia="zh-CN"/>
              </w:rPr>
              <w:t>www.buzko.legal</w:t>
            </w:r>
          </w:hyperlink>
        </w:p>
      </w:tc>
      <w:tc>
        <w:tcPr>
          <w:tcW w:w="3016" w:type="dxa"/>
          <w:vAlign w:val="center"/>
        </w:tcPr>
        <w:p w14:paraId="05C7976C" w14:textId="77777777" w:rsidR="001D1FCF" w:rsidRPr="00A2320C" w:rsidRDefault="001D1FCF" w:rsidP="001D1F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fldChar w:fldCharType="begin"/>
          </w:r>
          <w:r>
            <w:rPr>
              <w:color w:val="000000"/>
              <w:sz w:val="22"/>
              <w:szCs w:val="22"/>
            </w:rPr>
            <w:instrText>PAGE</w:instrText>
          </w:r>
          <w:r>
            <w:rPr>
              <w:color w:val="000000"/>
              <w:sz w:val="22"/>
              <w:szCs w:val="22"/>
            </w:rPr>
            <w:fldChar w:fldCharType="separate"/>
          </w:r>
          <w:r>
            <w:rPr>
              <w:color w:val="000000"/>
              <w:sz w:val="22"/>
              <w:szCs w:val="22"/>
            </w:rPr>
            <w:t>2</w:t>
          </w:r>
          <w:r>
            <w:rPr>
              <w:color w:val="000000"/>
              <w:sz w:val="22"/>
              <w:szCs w:val="22"/>
            </w:rPr>
            <w:fldChar w:fldCharType="end"/>
          </w:r>
        </w:p>
      </w:tc>
      <w:tc>
        <w:tcPr>
          <w:tcW w:w="3014" w:type="dxa"/>
          <w:vAlign w:val="center"/>
        </w:tcPr>
        <w:p w14:paraId="5508B2B2" w14:textId="77777777" w:rsidR="001D1FCF" w:rsidRPr="005F0402" w:rsidRDefault="001D1FCF" w:rsidP="001D1FCF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7154204E" w14:textId="77777777" w:rsidR="001D1FCF" w:rsidRDefault="001D1FCF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F6B2" w14:textId="77777777" w:rsidR="000B0CB7" w:rsidRDefault="000B0CB7"/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41"/>
      <w:gridCol w:w="3016"/>
      <w:gridCol w:w="3014"/>
    </w:tblGrid>
    <w:tr w:rsidR="000B0CB7" w:rsidRPr="005F0402" w14:paraId="4ADF874E" w14:textId="77777777" w:rsidTr="00F00DF0">
      <w:tc>
        <w:tcPr>
          <w:tcW w:w="3041" w:type="dxa"/>
          <w:vAlign w:val="center"/>
        </w:tcPr>
        <w:p w14:paraId="657D8A89" w14:textId="77777777" w:rsidR="000B0CB7" w:rsidRPr="005F0402" w:rsidRDefault="000B0CB7" w:rsidP="000B0CB7">
          <w:pPr>
            <w:tabs>
              <w:tab w:val="center" w:pos="4153"/>
              <w:tab w:val="right" w:pos="8306"/>
            </w:tabs>
            <w:jc w:val="left"/>
            <w:rPr>
              <w:rFonts w:ascii="Arial" w:eastAsia="SimSun" w:hAnsi="Arial" w:cs="Arial"/>
              <w:lang w:eastAsia="zh-CN"/>
            </w:rPr>
          </w:pPr>
          <w:hyperlink r:id="rId1" w:history="1">
            <w:r w:rsidRPr="006E3025">
              <w:rPr>
                <w:rStyle w:val="af"/>
                <w:rFonts w:ascii="Arial" w:eastAsia="SimSun" w:hAnsi="Arial" w:cs="Arial"/>
                <w:sz w:val="16"/>
                <w:szCs w:val="16"/>
                <w:lang w:eastAsia="zh-CN"/>
              </w:rPr>
              <w:t>www.buzko.legal</w:t>
            </w:r>
          </w:hyperlink>
        </w:p>
      </w:tc>
      <w:tc>
        <w:tcPr>
          <w:tcW w:w="3016" w:type="dxa"/>
          <w:vAlign w:val="center"/>
        </w:tcPr>
        <w:p w14:paraId="1C3898E4" w14:textId="77777777" w:rsidR="000B0CB7" w:rsidRPr="00A2320C" w:rsidRDefault="000B0CB7" w:rsidP="000B0C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  <w:r w:rsidRPr="000B0CB7">
            <w:rPr>
              <w:color w:val="FFFFFF" w:themeColor="background1"/>
              <w:sz w:val="22"/>
              <w:szCs w:val="22"/>
            </w:rPr>
            <w:fldChar w:fldCharType="begin"/>
          </w:r>
          <w:r w:rsidRPr="000B0CB7">
            <w:rPr>
              <w:color w:val="FFFFFF" w:themeColor="background1"/>
              <w:sz w:val="22"/>
              <w:szCs w:val="22"/>
            </w:rPr>
            <w:instrText>PAGE</w:instrText>
          </w:r>
          <w:r w:rsidRPr="000B0CB7">
            <w:rPr>
              <w:color w:val="FFFFFF" w:themeColor="background1"/>
              <w:sz w:val="22"/>
              <w:szCs w:val="22"/>
            </w:rPr>
            <w:fldChar w:fldCharType="separate"/>
          </w:r>
          <w:r w:rsidRPr="000B0CB7">
            <w:rPr>
              <w:color w:val="FFFFFF" w:themeColor="background1"/>
              <w:sz w:val="22"/>
              <w:szCs w:val="22"/>
            </w:rPr>
            <w:t>2</w:t>
          </w:r>
          <w:r w:rsidRPr="000B0CB7">
            <w:rPr>
              <w:color w:val="FFFFFF" w:themeColor="background1"/>
              <w:sz w:val="22"/>
              <w:szCs w:val="22"/>
            </w:rPr>
            <w:fldChar w:fldCharType="end"/>
          </w:r>
        </w:p>
      </w:tc>
      <w:tc>
        <w:tcPr>
          <w:tcW w:w="3014" w:type="dxa"/>
          <w:vAlign w:val="center"/>
        </w:tcPr>
        <w:p w14:paraId="424E249E" w14:textId="77777777" w:rsidR="000B0CB7" w:rsidRPr="005F0402" w:rsidRDefault="000B0CB7" w:rsidP="000B0CB7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259946A3" w14:textId="77777777" w:rsidR="000B0CB7" w:rsidRDefault="000B0CB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20152" w14:textId="77777777" w:rsidR="005A376C" w:rsidRDefault="005A376C" w:rsidP="001D1FCF">
      <w:pPr>
        <w:spacing w:after="0" w:line="240" w:lineRule="auto"/>
      </w:pPr>
      <w:r>
        <w:separator/>
      </w:r>
    </w:p>
  </w:footnote>
  <w:footnote w:type="continuationSeparator" w:id="0">
    <w:p w14:paraId="454FFC29" w14:textId="77777777" w:rsidR="005A376C" w:rsidRDefault="005A376C" w:rsidP="001D1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14082"/>
    <w:multiLevelType w:val="multilevel"/>
    <w:tmpl w:val="05AA8C1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4" w:hanging="1800"/>
      </w:pPr>
      <w:rPr>
        <w:rFonts w:hint="default"/>
      </w:rPr>
    </w:lvl>
  </w:abstractNum>
  <w:abstractNum w:abstractNumId="1" w15:restartNumberingAfterBreak="0">
    <w:nsid w:val="49311D8B"/>
    <w:multiLevelType w:val="multilevel"/>
    <w:tmpl w:val="3CF85E3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80A4FDE"/>
    <w:multiLevelType w:val="hybridMultilevel"/>
    <w:tmpl w:val="8976EE04"/>
    <w:lvl w:ilvl="0" w:tplc="9A0AF22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5F78D9"/>
    <w:multiLevelType w:val="multilevel"/>
    <w:tmpl w:val="F7C85306"/>
    <w:lvl w:ilvl="0">
      <w:start w:val="1"/>
      <w:numFmt w:val="decimal"/>
      <w:lvlText w:val="%1."/>
      <w:lvlJc w:val="left"/>
      <w:pPr>
        <w:ind w:left="820" w:hanging="72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18" w:hanging="711"/>
      </w:pPr>
      <w:rPr>
        <w:rFonts w:ascii="Times New Roman" w:eastAsia="Times New Roman" w:hAnsi="Times New Roman" w:cs="Times New Roman" w:hint="default"/>
        <w:b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15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1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3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8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67FC6E4A"/>
    <w:multiLevelType w:val="multilevel"/>
    <w:tmpl w:val="3B28D596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3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9727DBF"/>
    <w:multiLevelType w:val="hybridMultilevel"/>
    <w:tmpl w:val="DD98A6E0"/>
    <w:lvl w:ilvl="0" w:tplc="48789DF6">
      <w:start w:val="1"/>
      <w:numFmt w:val="decimal"/>
      <w:lvlText w:val="(%1)"/>
      <w:lvlJc w:val="left"/>
      <w:pPr>
        <w:ind w:left="952" w:hanging="5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9E68CC">
      <w:numFmt w:val="bullet"/>
      <w:lvlText w:val="•"/>
      <w:lvlJc w:val="left"/>
      <w:pPr>
        <w:ind w:left="1822" w:hanging="569"/>
      </w:pPr>
      <w:rPr>
        <w:rFonts w:hint="default"/>
        <w:lang w:val="ru-RU" w:eastAsia="en-US" w:bidi="ar-SA"/>
      </w:rPr>
    </w:lvl>
    <w:lvl w:ilvl="2" w:tplc="B6043BBC">
      <w:numFmt w:val="bullet"/>
      <w:lvlText w:val="•"/>
      <w:lvlJc w:val="left"/>
      <w:pPr>
        <w:ind w:left="2684" w:hanging="569"/>
      </w:pPr>
      <w:rPr>
        <w:rFonts w:hint="default"/>
        <w:lang w:val="ru-RU" w:eastAsia="en-US" w:bidi="ar-SA"/>
      </w:rPr>
    </w:lvl>
    <w:lvl w:ilvl="3" w:tplc="0BEA8A1A">
      <w:numFmt w:val="bullet"/>
      <w:lvlText w:val="•"/>
      <w:lvlJc w:val="left"/>
      <w:pPr>
        <w:ind w:left="3546" w:hanging="569"/>
      </w:pPr>
      <w:rPr>
        <w:rFonts w:hint="default"/>
        <w:lang w:val="ru-RU" w:eastAsia="en-US" w:bidi="ar-SA"/>
      </w:rPr>
    </w:lvl>
    <w:lvl w:ilvl="4" w:tplc="941C623A">
      <w:numFmt w:val="bullet"/>
      <w:lvlText w:val="•"/>
      <w:lvlJc w:val="left"/>
      <w:pPr>
        <w:ind w:left="4408" w:hanging="569"/>
      </w:pPr>
      <w:rPr>
        <w:rFonts w:hint="default"/>
        <w:lang w:val="ru-RU" w:eastAsia="en-US" w:bidi="ar-SA"/>
      </w:rPr>
    </w:lvl>
    <w:lvl w:ilvl="5" w:tplc="C3FC4494">
      <w:numFmt w:val="bullet"/>
      <w:lvlText w:val="•"/>
      <w:lvlJc w:val="left"/>
      <w:pPr>
        <w:ind w:left="5270" w:hanging="569"/>
      </w:pPr>
      <w:rPr>
        <w:rFonts w:hint="default"/>
        <w:lang w:val="ru-RU" w:eastAsia="en-US" w:bidi="ar-SA"/>
      </w:rPr>
    </w:lvl>
    <w:lvl w:ilvl="6" w:tplc="41860E9E">
      <w:numFmt w:val="bullet"/>
      <w:lvlText w:val="•"/>
      <w:lvlJc w:val="left"/>
      <w:pPr>
        <w:ind w:left="6132" w:hanging="569"/>
      </w:pPr>
      <w:rPr>
        <w:rFonts w:hint="default"/>
        <w:lang w:val="ru-RU" w:eastAsia="en-US" w:bidi="ar-SA"/>
      </w:rPr>
    </w:lvl>
    <w:lvl w:ilvl="7" w:tplc="31AACD88">
      <w:numFmt w:val="bullet"/>
      <w:lvlText w:val="•"/>
      <w:lvlJc w:val="left"/>
      <w:pPr>
        <w:ind w:left="6994" w:hanging="569"/>
      </w:pPr>
      <w:rPr>
        <w:rFonts w:hint="default"/>
        <w:lang w:val="ru-RU" w:eastAsia="en-US" w:bidi="ar-SA"/>
      </w:rPr>
    </w:lvl>
    <w:lvl w:ilvl="8" w:tplc="796EF3C4">
      <w:numFmt w:val="bullet"/>
      <w:lvlText w:val="•"/>
      <w:lvlJc w:val="left"/>
      <w:pPr>
        <w:ind w:left="7856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78484759"/>
    <w:multiLevelType w:val="hybridMultilevel"/>
    <w:tmpl w:val="E84C714E"/>
    <w:lvl w:ilvl="0" w:tplc="131218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080141">
    <w:abstractNumId w:val="4"/>
  </w:num>
  <w:num w:numId="2" w16cid:durableId="1287662198">
    <w:abstractNumId w:val="3"/>
  </w:num>
  <w:num w:numId="3" w16cid:durableId="676032684">
    <w:abstractNumId w:val="5"/>
  </w:num>
  <w:num w:numId="4" w16cid:durableId="1015619816">
    <w:abstractNumId w:val="0"/>
  </w:num>
  <w:num w:numId="5" w16cid:durableId="779379794">
    <w:abstractNumId w:val="1"/>
  </w:num>
  <w:num w:numId="6" w16cid:durableId="416249954">
    <w:abstractNumId w:val="6"/>
  </w:num>
  <w:num w:numId="7" w16cid:durableId="348871193">
    <w:abstractNumId w:val="2"/>
  </w:num>
  <w:num w:numId="8" w16cid:durableId="17379671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7E0"/>
    <w:rsid w:val="000014C6"/>
    <w:rsid w:val="0000484D"/>
    <w:rsid w:val="00014A28"/>
    <w:rsid w:val="00023DE6"/>
    <w:rsid w:val="00024FA5"/>
    <w:rsid w:val="00047E20"/>
    <w:rsid w:val="000A3199"/>
    <w:rsid w:val="000B0CB7"/>
    <w:rsid w:val="000B53A5"/>
    <w:rsid w:val="00105E98"/>
    <w:rsid w:val="001434E8"/>
    <w:rsid w:val="00145AFB"/>
    <w:rsid w:val="00167A4F"/>
    <w:rsid w:val="00174B0B"/>
    <w:rsid w:val="00185B7D"/>
    <w:rsid w:val="001D03FE"/>
    <w:rsid w:val="001D1FCF"/>
    <w:rsid w:val="001D31CB"/>
    <w:rsid w:val="001D75C3"/>
    <w:rsid w:val="001F249B"/>
    <w:rsid w:val="001F50B0"/>
    <w:rsid w:val="002773F3"/>
    <w:rsid w:val="002947BF"/>
    <w:rsid w:val="002B288E"/>
    <w:rsid w:val="002C0948"/>
    <w:rsid w:val="002D6CE9"/>
    <w:rsid w:val="00326EEC"/>
    <w:rsid w:val="00390FB3"/>
    <w:rsid w:val="003A50FB"/>
    <w:rsid w:val="0040267B"/>
    <w:rsid w:val="00410068"/>
    <w:rsid w:val="00461365"/>
    <w:rsid w:val="004637C6"/>
    <w:rsid w:val="00474702"/>
    <w:rsid w:val="0048764B"/>
    <w:rsid w:val="004B389C"/>
    <w:rsid w:val="004F25EC"/>
    <w:rsid w:val="0050178E"/>
    <w:rsid w:val="00545092"/>
    <w:rsid w:val="005478D0"/>
    <w:rsid w:val="00570F93"/>
    <w:rsid w:val="005A376C"/>
    <w:rsid w:val="005C7BC2"/>
    <w:rsid w:val="00621C6E"/>
    <w:rsid w:val="00622EAF"/>
    <w:rsid w:val="00672E1B"/>
    <w:rsid w:val="006D619D"/>
    <w:rsid w:val="006F04FA"/>
    <w:rsid w:val="00717C00"/>
    <w:rsid w:val="00747A92"/>
    <w:rsid w:val="007550D4"/>
    <w:rsid w:val="007559B8"/>
    <w:rsid w:val="007606A5"/>
    <w:rsid w:val="0077060F"/>
    <w:rsid w:val="007768E8"/>
    <w:rsid w:val="007B58A0"/>
    <w:rsid w:val="007C1D17"/>
    <w:rsid w:val="007E237C"/>
    <w:rsid w:val="007E58B9"/>
    <w:rsid w:val="00800C25"/>
    <w:rsid w:val="00836895"/>
    <w:rsid w:val="00854CF4"/>
    <w:rsid w:val="00857297"/>
    <w:rsid w:val="008857E0"/>
    <w:rsid w:val="008A17F1"/>
    <w:rsid w:val="008A7768"/>
    <w:rsid w:val="008D5D08"/>
    <w:rsid w:val="008F0078"/>
    <w:rsid w:val="0096679E"/>
    <w:rsid w:val="00970849"/>
    <w:rsid w:val="00982BF1"/>
    <w:rsid w:val="00994524"/>
    <w:rsid w:val="009D6ED5"/>
    <w:rsid w:val="009E79E4"/>
    <w:rsid w:val="00A3407C"/>
    <w:rsid w:val="00A71D32"/>
    <w:rsid w:val="00AF0572"/>
    <w:rsid w:val="00B07017"/>
    <w:rsid w:val="00B24CB0"/>
    <w:rsid w:val="00B57FEA"/>
    <w:rsid w:val="00BB16E8"/>
    <w:rsid w:val="00BC304C"/>
    <w:rsid w:val="00BE21BB"/>
    <w:rsid w:val="00BF4A18"/>
    <w:rsid w:val="00CA4279"/>
    <w:rsid w:val="00CA710A"/>
    <w:rsid w:val="00CC3F4F"/>
    <w:rsid w:val="00CE72A3"/>
    <w:rsid w:val="00D34D5A"/>
    <w:rsid w:val="00D34F66"/>
    <w:rsid w:val="00D546C1"/>
    <w:rsid w:val="00D62085"/>
    <w:rsid w:val="00D71830"/>
    <w:rsid w:val="00D77CCA"/>
    <w:rsid w:val="00D81267"/>
    <w:rsid w:val="00D82328"/>
    <w:rsid w:val="00DE5CAF"/>
    <w:rsid w:val="00E16963"/>
    <w:rsid w:val="00EB0A33"/>
    <w:rsid w:val="00EC0D52"/>
    <w:rsid w:val="00EC2A3B"/>
    <w:rsid w:val="00EC6678"/>
    <w:rsid w:val="00F85B35"/>
    <w:rsid w:val="00F9032E"/>
    <w:rsid w:val="00FC0194"/>
    <w:rsid w:val="00FC7EBC"/>
    <w:rsid w:val="00FE26C7"/>
    <w:rsid w:val="00F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CC34"/>
  <w15:chartTrackingRefBased/>
  <w15:docId w15:val="{2AE204A7-FA82-41E9-A49D-AB1C4C16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678"/>
    <w:rPr>
      <w:rFonts w:ascii="Times New Roman" w:hAnsi="Times New Roman"/>
    </w:rPr>
  </w:style>
  <w:style w:type="paragraph" w:styleId="1">
    <w:name w:val="heading 1"/>
    <w:basedOn w:val="2"/>
    <w:next w:val="a"/>
    <w:link w:val="10"/>
    <w:uiPriority w:val="9"/>
    <w:qFormat/>
    <w:rsid w:val="00EC6678"/>
    <w:pPr>
      <w:numPr>
        <w:ilvl w:val="0"/>
      </w:numPr>
      <w:outlineLvl w:val="0"/>
    </w:pPr>
    <w:rPr>
      <w:b/>
      <w:bCs/>
    </w:rPr>
  </w:style>
  <w:style w:type="paragraph" w:styleId="2">
    <w:name w:val="heading 2"/>
    <w:basedOn w:val="3"/>
    <w:next w:val="a"/>
    <w:link w:val="20"/>
    <w:uiPriority w:val="9"/>
    <w:unhideWhenUsed/>
    <w:qFormat/>
    <w:rsid w:val="00EC6678"/>
    <w:pPr>
      <w:outlineLvl w:val="1"/>
    </w:pPr>
  </w:style>
  <w:style w:type="paragraph" w:styleId="3">
    <w:name w:val="heading 3"/>
    <w:basedOn w:val="a0"/>
    <w:next w:val="a"/>
    <w:link w:val="30"/>
    <w:uiPriority w:val="9"/>
    <w:unhideWhenUsed/>
    <w:qFormat/>
    <w:rsid w:val="00EC6678"/>
    <w:pPr>
      <w:numPr>
        <w:ilvl w:val="1"/>
        <w:numId w:val="1"/>
      </w:numPr>
      <w:spacing w:after="240"/>
      <w:contextualSpacing w:val="0"/>
      <w:jc w:val="both"/>
      <w:outlineLvl w:val="2"/>
    </w:pPr>
    <w:rPr>
      <w:rFonts w:cs="Times New Roman"/>
    </w:rPr>
  </w:style>
  <w:style w:type="paragraph" w:styleId="4">
    <w:name w:val="heading 4"/>
    <w:basedOn w:val="3"/>
    <w:next w:val="a"/>
    <w:link w:val="40"/>
    <w:uiPriority w:val="9"/>
    <w:unhideWhenUsed/>
    <w:qFormat/>
    <w:rsid w:val="00EC6678"/>
    <w:pPr>
      <w:numPr>
        <w:ilvl w:val="2"/>
      </w:num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C6678"/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1"/>
    <w:link w:val="2"/>
    <w:uiPriority w:val="9"/>
    <w:rsid w:val="00EC6678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rsid w:val="00EC6678"/>
    <w:rPr>
      <w:rFonts w:ascii="Times New Roman" w:hAnsi="Times New Roman" w:cs="Times New Roman"/>
    </w:rPr>
  </w:style>
  <w:style w:type="character" w:customStyle="1" w:styleId="40">
    <w:name w:val="Заголовок 4 Знак"/>
    <w:basedOn w:val="a1"/>
    <w:link w:val="4"/>
    <w:uiPriority w:val="9"/>
    <w:rsid w:val="00EC6678"/>
    <w:rPr>
      <w:rFonts w:ascii="Times New Roman" w:hAnsi="Times New Roman" w:cs="Times New Roman"/>
    </w:rPr>
  </w:style>
  <w:style w:type="paragraph" w:styleId="a0">
    <w:name w:val="List Paragraph"/>
    <w:aliases w:val="ТЗ список,Абзац списка литеральный,название табл/рис"/>
    <w:basedOn w:val="a"/>
    <w:link w:val="a4"/>
    <w:uiPriority w:val="34"/>
    <w:qFormat/>
    <w:rsid w:val="00EC6678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C6678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rsid w:val="00EC6678"/>
    <w:rPr>
      <w:rFonts w:ascii="Times New Roman" w:hAnsi="Times New Roman"/>
    </w:rPr>
  </w:style>
  <w:style w:type="character" w:customStyle="1" w:styleId="a4">
    <w:name w:val="Абзац списка Знак"/>
    <w:aliases w:val="ТЗ список Знак,Абзац списка литеральный Знак,название табл/рис Знак"/>
    <w:link w:val="a0"/>
    <w:uiPriority w:val="34"/>
    <w:locked/>
    <w:rsid w:val="00EC6678"/>
    <w:rPr>
      <w:rFonts w:ascii="Times New Roman" w:hAnsi="Times New Roman"/>
    </w:rPr>
  </w:style>
  <w:style w:type="paragraph" w:customStyle="1" w:styleId="11">
    <w:name w:val="Заголовок 11"/>
    <w:basedOn w:val="a"/>
    <w:uiPriority w:val="1"/>
    <w:qFormat/>
    <w:rsid w:val="00EC6678"/>
    <w:pPr>
      <w:widowControl w:val="0"/>
      <w:autoSpaceDE w:val="0"/>
      <w:autoSpaceDN w:val="0"/>
      <w:spacing w:after="0" w:line="240" w:lineRule="auto"/>
      <w:ind w:left="100"/>
      <w:outlineLvl w:val="1"/>
    </w:pPr>
    <w:rPr>
      <w:rFonts w:eastAsia="Times New Roman" w:cs="Times New Roman"/>
      <w:b/>
      <w:bCs/>
    </w:rPr>
  </w:style>
  <w:style w:type="table" w:styleId="a7">
    <w:name w:val="Table Grid"/>
    <w:basedOn w:val="a2"/>
    <w:uiPriority w:val="39"/>
    <w:rsid w:val="00463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1"/>
    <w:uiPriority w:val="99"/>
    <w:semiHidden/>
    <w:unhideWhenUsed/>
    <w:rsid w:val="004637C6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4637C6"/>
    <w:pPr>
      <w:spacing w:after="0" w:line="240" w:lineRule="auto"/>
    </w:pPr>
    <w:rPr>
      <w:rFonts w:eastAsia="SimSun" w:cs="Times New Roman"/>
      <w:sz w:val="20"/>
      <w:szCs w:val="20"/>
      <w:lang w:val="en-GB" w:eastAsia="zh-CN"/>
    </w:rPr>
  </w:style>
  <w:style w:type="character" w:customStyle="1" w:styleId="aa">
    <w:name w:val="Текст примечания Знак"/>
    <w:basedOn w:val="a1"/>
    <w:link w:val="a9"/>
    <w:uiPriority w:val="99"/>
    <w:rsid w:val="004637C6"/>
    <w:rPr>
      <w:rFonts w:ascii="Times New Roman" w:eastAsia="SimSun" w:hAnsi="Times New Roman" w:cs="Times New Roman"/>
      <w:sz w:val="20"/>
      <w:szCs w:val="20"/>
      <w:lang w:val="en-GB"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0A33"/>
    <w:pPr>
      <w:spacing w:after="160"/>
    </w:pPr>
    <w:rPr>
      <w:rFonts w:eastAsiaTheme="minorHAnsi" w:cstheme="minorBidi"/>
      <w:b/>
      <w:bCs/>
      <w:lang w:val="ru-RU" w:eastAsia="en-US"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0A33"/>
    <w:rPr>
      <w:rFonts w:ascii="Times New Roman" w:eastAsia="SimSun" w:hAnsi="Times New Roman" w:cs="Times New Roman"/>
      <w:b/>
      <w:bCs/>
      <w:sz w:val="20"/>
      <w:szCs w:val="20"/>
      <w:lang w:val="en-GB" w:eastAsia="zh-CN"/>
    </w:rPr>
  </w:style>
  <w:style w:type="paragraph" w:styleId="ad">
    <w:name w:val="Revision"/>
    <w:hidden/>
    <w:uiPriority w:val="99"/>
    <w:semiHidden/>
    <w:rsid w:val="00545092"/>
    <w:pPr>
      <w:spacing w:after="0" w:line="240" w:lineRule="auto"/>
    </w:pPr>
    <w:rPr>
      <w:rFonts w:ascii="Times New Roman" w:hAnsi="Times New Roman"/>
    </w:rPr>
  </w:style>
  <w:style w:type="paragraph" w:styleId="ae">
    <w:name w:val="Normal (Web)"/>
    <w:basedOn w:val="a"/>
    <w:uiPriority w:val="99"/>
    <w:unhideWhenUsed/>
    <w:rsid w:val="00390FB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">
    <w:name w:val="Hyperlink"/>
    <w:basedOn w:val="a1"/>
    <w:uiPriority w:val="99"/>
    <w:unhideWhenUsed/>
    <w:rsid w:val="00EC0D52"/>
    <w:rPr>
      <w:color w:val="0563C1" w:themeColor="hyperlink"/>
      <w:u w:val="single"/>
    </w:rPr>
  </w:style>
  <w:style w:type="table" w:customStyle="1" w:styleId="21">
    <w:name w:val="Сетка таблицы2"/>
    <w:basedOn w:val="a2"/>
    <w:next w:val="a7"/>
    <w:rsid w:val="00EC0D52"/>
    <w:pPr>
      <w:spacing w:after="0" w:line="240" w:lineRule="auto"/>
    </w:pPr>
    <w:rPr>
      <w:rFonts w:ascii="Arial" w:hAnsi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1"/>
    <w:uiPriority w:val="99"/>
    <w:semiHidden/>
    <w:unhideWhenUsed/>
    <w:rsid w:val="00D34F66"/>
    <w:rPr>
      <w:color w:val="605E5C"/>
      <w:shd w:val="clear" w:color="auto" w:fill="E1DFDD"/>
    </w:rPr>
  </w:style>
  <w:style w:type="paragraph" w:styleId="af1">
    <w:name w:val="header"/>
    <w:basedOn w:val="a"/>
    <w:link w:val="af2"/>
    <w:uiPriority w:val="99"/>
    <w:unhideWhenUsed/>
    <w:rsid w:val="001D1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1D1FCF"/>
    <w:rPr>
      <w:rFonts w:ascii="Times New Roman" w:hAnsi="Times New Roman"/>
    </w:rPr>
  </w:style>
  <w:style w:type="paragraph" w:styleId="af3">
    <w:name w:val="footer"/>
    <w:basedOn w:val="a"/>
    <w:link w:val="af4"/>
    <w:uiPriority w:val="99"/>
    <w:unhideWhenUsed/>
    <w:rsid w:val="001D1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1D1FCF"/>
    <w:rPr>
      <w:rFonts w:ascii="Times New Roman" w:hAnsi="Times New Roman"/>
    </w:rPr>
  </w:style>
  <w:style w:type="table" w:customStyle="1" w:styleId="TableGrid1">
    <w:name w:val="Table Grid1"/>
    <w:basedOn w:val="a2"/>
    <w:next w:val="a7"/>
    <w:rsid w:val="001D1FC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/digital/dogovor-okazaniya-uslug-v-obmen-na-dolyu-v-ooo-v-2-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uzko.lega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C6468-C745-452F-B3BA-8F5B2747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Kareva</dc:creator>
  <cp:keywords/>
  <dc:description/>
  <cp:lastModifiedBy>Vasily Agateev</cp:lastModifiedBy>
  <cp:revision>16</cp:revision>
  <cp:lastPrinted>2022-12-18T17:02:00Z</cp:lastPrinted>
  <dcterms:created xsi:type="dcterms:W3CDTF">2022-12-18T17:17:00Z</dcterms:created>
  <dcterms:modified xsi:type="dcterms:W3CDTF">2023-02-14T08:07:00Z</dcterms:modified>
</cp:coreProperties>
</file>